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3.3.1澄江县医疗保险中心大病服务指南</w:t>
      </w:r>
    </w:p>
    <w:p>
      <w:p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一、</w:t>
      </w:r>
      <w:r>
        <w:rPr>
          <w:rFonts w:hint="eastAsia"/>
          <w:sz w:val="28"/>
          <w:szCs w:val="28"/>
        </w:rPr>
        <w:t>参加</w:t>
      </w:r>
      <w:r>
        <w:rPr>
          <w:rFonts w:hint="eastAsia"/>
          <w:sz w:val="28"/>
          <w:szCs w:val="28"/>
          <w:lang w:eastAsia="zh-CN"/>
        </w:rPr>
        <w:t>澄江县城镇职工</w:t>
      </w:r>
      <w:r>
        <w:rPr>
          <w:rFonts w:hint="eastAsia"/>
          <w:sz w:val="28"/>
          <w:szCs w:val="28"/>
        </w:rPr>
        <w:t>基本医疗保险的人员</w:t>
      </w:r>
      <w:r>
        <w:rPr>
          <w:rFonts w:hint="eastAsia"/>
          <w:sz w:val="28"/>
          <w:szCs w:val="28"/>
          <w:lang w:eastAsia="zh-CN"/>
        </w:rPr>
        <w:t>，同时参加城镇职工大病补充医疗保险，在一个自然年度内，年度最高支付限额</w:t>
      </w:r>
      <w:r>
        <w:rPr>
          <w:rFonts w:hint="eastAsia"/>
          <w:sz w:val="28"/>
          <w:szCs w:val="28"/>
          <w:lang w:val="en-US" w:eastAsia="zh-CN"/>
        </w:rPr>
        <w:t>350000元，其中：基本医疗保险80000元，大病保险270000元。进入大病段费用，住院报销90%，门诊特殊病报销90%，门诊慢性病报销80%。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>二、</w:t>
      </w:r>
      <w:r>
        <w:rPr>
          <w:rFonts w:hint="eastAsia"/>
          <w:sz w:val="28"/>
          <w:szCs w:val="28"/>
        </w:rPr>
        <w:t>参加</w:t>
      </w:r>
      <w:r>
        <w:rPr>
          <w:rFonts w:hint="eastAsia"/>
          <w:sz w:val="28"/>
          <w:szCs w:val="28"/>
          <w:lang w:eastAsia="zh-CN"/>
        </w:rPr>
        <w:t>澄江县</w:t>
      </w:r>
      <w:bookmarkStart w:id="0" w:name="_GoBack"/>
      <w:bookmarkEnd w:id="0"/>
      <w:r>
        <w:rPr>
          <w:rFonts w:hint="eastAsia"/>
          <w:sz w:val="28"/>
          <w:szCs w:val="28"/>
        </w:rPr>
        <w:t>城乡居民基本医疗保险的人员，免缴大病保险费。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在一个自然年度内，政策范围内住院和特殊病门诊个人自付医疗费累计（不含生育医疗费和按照分级诊疗规定不予报销的费用）超过2万元（含2万元）以上的，纳入大病保险基金支付。报销比例如下：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大病报销比例如何？年度最高支付限额是多少？2万元（含2万元）以上4万元以下（含4万元）部分，大病保险支付65%；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4万元以上6万元以下（含6万元）部分，大病保险支付75%；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6万元以上的部分，大病保险支付85%。</w:t>
      </w:r>
    </w:p>
    <w:p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大病保险年度最高支付限额为20万元。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6D08A6"/>
    <w:rsid w:val="011E4FBF"/>
    <w:rsid w:val="25744D92"/>
    <w:rsid w:val="426D08A6"/>
    <w:rsid w:val="59596BD7"/>
    <w:rsid w:val="5F7B090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Office_10.8.0.5950_F1E327BC-269C-435d-A152-05C5408002CA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2019-08-14T03:04:00Z</dcterms:created>
  <dc:creator>2fyibao</dc:creator>
  <cp:lastModifiedBy>ybj-11</cp:lastModifiedBy>
  <dcterms:modified xsi:type="dcterms:W3CDTF">2019-11-13T02:50:58Z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2052-10.8.0.5950</vt:lpwstr>
  </property>
</Properties>
</file>