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7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《云南省澄江市烟草制品零售点合理布局规划（草案）》听证报告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一、听证事由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充分发扬民主，反映民意，集中民智，广泛征求社会各方面意见，增加工作的透明度和公众参与度，根据《云南省人民政府重大决策听证制度实施办法》和《玉溪市重大决策听证制度实施细则（试行）》的规定，澄江市烟草专卖局于2025年10月11日举行了《云南省澄江市烟草制品零售点合理布局规划（听证稿）》听证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二、听证会举行的时间、地点、参加人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2025年10月11日上午10：00至12：00，听证会在澄江市烟草专卖局综合楼三楼举行。听证会由澄江市烟草专卖局专卖分管领导汤晓江主持，决策发言人为澄江市烟草专卖局专卖监督管理室主任计尊律，听证监察人为</w:t>
      </w:r>
      <w:r>
        <w:rPr>
          <w:rFonts w:hint="eastAsia" w:ascii="仿宋_GB2312" w:hAnsi="仿宋_GB2312" w:eastAsia="仿宋_GB2312" w:cs="仿宋_GB2312"/>
          <w:sz w:val="32"/>
          <w:szCs w:val="32"/>
        </w:rPr>
        <w:t>澄江市人民政府办公室副主任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李凡、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中国共产党澄江市委员会政法委员会工作人员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张入川，公证人为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玉溪市国立公证处王芳、包春燕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。其他参会人员的到会情况为：听证记录人2人、听证代表25人、听证旁听人员2人。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三、听证代表的主要意见及理由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听证会上，到会的25名听证代表对《云南省澄江市烟草制品零售点合理布局规划（草案）》均表示支持和赞同，没有其他意见，其中2名听证代表对文本内容提出建议。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1名听证代表提醒注意《云南省澄江市烟草制品零售点合理布局规划（草案）》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文本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不得超越上位法权限；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1名听证代表建议在排队系统开发使用前，明确目前仅以线下表格进行排队，以及明确公示方式和查询途径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四、决策发言人的主要意见及理由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《云南省澄江市烟草制品零售点合理布局规划（草案）》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文本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有上位法规定，没有超越上位法权限，具体包括《烟草专卖法实施条例》、《烟草专卖许可证管理办法》、《烟草专卖许可证管理办法实施细则》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省局目前正在开发排队系统，现在先使用纸质材料登记排队。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五、听证意见和建议的采纳情况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会的25名听证代表，2名代表对于文本内容提出了建议。决策发言人就听证代表的发言内容进行了答辩。结合实际情况，我局将在合理布局规划附件6《云南省澄江市烟草制品零售点排队轮候制度》第七条中增加“系统未开发前，使用纸质材料登记排队”。由于公示方式和查询途径已有规定，故不再修改。感谢各听证代表对于文本内容提出的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根据听证会会议笔录，听证代表一致同意通过《云南省澄江市烟草制品零售点合理布局规划（草案）》。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澄江市烟草专卖局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3682"/>
    <w:rsid w:val="18E062E5"/>
    <w:rsid w:val="209F310B"/>
    <w:rsid w:val="31A25173"/>
    <w:rsid w:val="3B851BFD"/>
    <w:rsid w:val="464B00F0"/>
    <w:rsid w:val="5AF41AF7"/>
    <w:rsid w:val="63F23682"/>
    <w:rsid w:val="66471059"/>
    <w:rsid w:val="67DE31A7"/>
    <w:rsid w:val="70627D41"/>
    <w:rsid w:val="781B34A1"/>
    <w:rsid w:val="7CDD7E53"/>
    <w:rsid w:val="7DA56932"/>
    <w:rsid w:val="7F0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hint="eastAsia"/>
      <w:sz w:val="32"/>
      <w:szCs w:val="24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"/>
    <w:basedOn w:val="1"/>
    <w:qFormat/>
    <w:uiPriority w:val="1"/>
    <w:pPr>
      <w:spacing w:before="11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2023-05-30T10:40:00Z</dcterms:created>
  <dc:creator>daxiaohong2746</dc:creator>
  <cp:lastModifiedBy>皮卡皮卡</cp:lastModifiedBy>
  <cp:lastPrinted>2023-05-31T00:56:00Z</cp:lastPrinted>
  <dcterms:modified xsi:type="dcterms:W3CDTF">2025-10-14T00:58:20Z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