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 w:val="0"/>
        <w:snapToGrid w:val="0"/>
        <w:spacing w:line="240" w:lineRule="auto"/>
        <w:ind w:left="0" w:leftChars="0" w:righ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澄江市人民政府关于</w:t>
      </w:r>
    </w:p>
    <w:p>
      <w:pPr>
        <w:widowControl w:val="0"/>
        <w:wordWrap/>
        <w:adjustRightInd w:val="0"/>
        <w:snapToGrid w:val="0"/>
        <w:spacing w:line="240" w:lineRule="auto"/>
        <w:ind w:left="0" w:leftChars="0" w:righ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澄江市2021年巩固拓展脱贫攻坚成果</w:t>
      </w:r>
    </w:p>
    <w:p>
      <w:pPr>
        <w:widowControl w:val="0"/>
        <w:wordWrap/>
        <w:adjustRightInd w:val="0"/>
        <w:snapToGrid w:val="0"/>
        <w:spacing w:line="240" w:lineRule="auto"/>
        <w:ind w:left="0" w:leftChars="0" w:righ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同乡村振兴有效衔接项目（澄江市消费扶贫</w:t>
      </w:r>
    </w:p>
    <w:p>
      <w:pPr>
        <w:widowControl w:val="0"/>
        <w:wordWrap/>
        <w:adjustRightInd w:val="0"/>
        <w:snapToGrid w:val="0"/>
        <w:spacing w:line="240" w:lineRule="auto"/>
        <w:ind w:left="0" w:leftChars="0" w:righ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专营店建设项目）实施方案的批复</w:t>
      </w:r>
    </w:p>
    <w:p>
      <w:pPr>
        <w:widowControl w:val="0"/>
        <w:wordWrap/>
        <w:adjustRightInd w:val="0"/>
        <w:snapToGrid w:val="0"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widowControl w:val="0"/>
        <w:wordWrap/>
        <w:adjustRightInd w:val="0"/>
        <w:snapToGrid w:val="0"/>
        <w:spacing w:line="59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市供销合作社联合社：</w:t>
      </w:r>
    </w:p>
    <w:p>
      <w:pPr>
        <w:widowControl w:val="0"/>
        <w:wordWrap/>
        <w:adjustRightInd w:val="0"/>
        <w:snapToGrid w:val="0"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《澄江市供销合作社联合社关于上报审批澄江市2021年巩固拓展脱贫攻坚成果同乡村振兴有效衔接项目（澄江市消费扶贫专营店建设项目）实施方案的请示》（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澄供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〔2021〕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）收悉。经研究，现批复如下：</w:t>
      </w:r>
    </w:p>
    <w:p>
      <w:pPr>
        <w:widowControl w:val="0"/>
        <w:numPr>
          <w:ilvl w:val="0"/>
          <w:numId w:val="0"/>
        </w:numPr>
        <w:wordWrap/>
        <w:adjustRightInd w:val="0"/>
        <w:snapToGrid w:val="0"/>
        <w:spacing w:before="0" w:beforeAutospacing="0" w:after="0" w:afterAutospacing="0" w:line="59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一、原则同意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《澄江市2021年巩固拓展脱贫攻坚成果同乡村振兴有效衔接项目（澄江市消费扶贫专营店建设项目）实施方案》。由市供销合作社联合社负责，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于2021年4—10月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澄江市振兴路13号（澄江市供销合作社联合社办公楼一层临街商铺）实施，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建筑面积约180平方米，主要建设内容为：一是对现有建筑进行改造提升，工程内容包括拆除室内原有的不适应项目功能的装饰装修；水、电路检修和改造；室内地板、墙面、天花板装修；室外墙立面、门头、店招店牌装修改造。二是配置产品（商品）展示台、展示架、展示柜及冷藏保鲜柜等必要的设施。三是搭建电子商务线上销售平台、直播间相关设备及必要的办公设施设备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项目总投资合计约97.54万元，其中直接工程费41.10万元申请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2021年省级财政衔接推进乡村振兴补助资金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扶持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工作平台搭建费28.50万元由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市供销合作社联合社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自筹解决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流动资金27.94万元由项目承担单位自筹解决。</w:t>
      </w:r>
    </w:p>
    <w:p>
      <w:pPr>
        <w:widowControl w:val="0"/>
        <w:wordWrap/>
        <w:adjustRightInd w:val="0"/>
        <w:snapToGrid w:val="0"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二、你们要认真组织实施，严格资金管理，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构建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澄江市扶贫产品展示窗口和电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商平台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线下体验+线上推广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的新型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销售体系，打造澄江市扶贫产品的公共品牌，将澄江市优质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的农副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产品与广大的市场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需求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相互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有效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衔接，促进扶贫产品的供应水平和质量，带动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澄江市农副产品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产业发展和群众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增收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致富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bookmarkEnd w:id="0"/>
    <w:p>
      <w:pPr>
        <w:widowControl w:val="0"/>
        <w:numPr>
          <w:ilvl w:val="0"/>
          <w:numId w:val="0"/>
        </w:numPr>
        <w:wordWrap/>
        <w:adjustRightInd w:val="0"/>
        <w:snapToGrid w:val="0"/>
        <w:spacing w:before="0" w:beforeAutospacing="0" w:after="0" w:afterAutospacing="0" w:line="59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widowControl w:val="0"/>
        <w:wordWrap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widowControl w:val="0"/>
        <w:wordWrap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widowControl w:val="0"/>
        <w:wordWrap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widowControl w:val="0"/>
        <w:wordWrap w:val="0"/>
        <w:adjustRightInd w:val="0"/>
        <w:snapToGrid w:val="0"/>
        <w:spacing w:line="59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021年4月2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2041" w:right="1474" w:bottom="130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3A294900"/>
    <w:rsid w:val="332932D8"/>
    <w:rsid w:val="3A294900"/>
    <w:rsid w:val="3D752842"/>
    <w:rsid w:val="5DB3127C"/>
    <w:rsid w:val="6CC51F68"/>
    <w:rsid w:val="784433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widowControl/>
      <w:spacing w:before="0" w:beforeAutospacing="0" w:after="0" w:afterAutospacing="0"/>
      <w:ind w:left="0" w:right="0"/>
    </w:pPr>
    <w:rPr>
      <w:rFonts w:hint="eastAsia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napToGrid w:val="0"/>
      <w:spacing w:line="300" w:lineRule="auto"/>
      <w:ind w:firstLine="556"/>
    </w:pPr>
    <w:rPr>
      <w:rFonts w:ascii="仿宋_GB2312" w:eastAsia="仿宋_GB2312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玉溪市澄江县党政机关单位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2021-04-27T08:27:00Z</dcterms:created>
  <dc:creator>Rookie</dc:creator>
  <cp:lastModifiedBy>Rookie</cp:lastModifiedBy>
  <cp:lastPrinted>2021-04-28T09:24:00Z</cp:lastPrinted>
  <dcterms:modified xsi:type="dcterms:W3CDTF">2021-05-13T08:48:06Z</dcterms:modified>
  <dc:title>澄江市人民政府关于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FB9E89AFCACB4379BDB8D628C7B5C4BF</vt:lpwstr>
  </property>
  <property fmtid="{D5CDD505-2E9C-101B-9397-08002B2CF9AE}" pid="4" name="KSOSaveFontToCloudKey">
    <vt:lpwstr>357730268_embed</vt:lpwstr>
  </property>
</Properties>
</file>