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pacing w:val="-20"/>
          <w:sz w:val="32"/>
          <w:szCs w:val="32"/>
        </w:rPr>
      </w:pPr>
    </w:p>
    <w:p>
      <w:pPr>
        <w:rPr>
          <w:rFonts w:hint="eastAsia" w:ascii="方正黑体_GBK" w:hAnsi="方正黑体_GBK" w:eastAsia="方正黑体_GBK" w:cs="方正黑体_GBK"/>
          <w:spacing w:val="-20"/>
          <w:sz w:val="32"/>
          <w:szCs w:val="32"/>
        </w:rPr>
      </w:pPr>
      <w:r>
        <w:rPr>
          <w:rFonts w:hint="eastAsia" w:ascii="方正黑体_GBK" w:hAnsi="方正黑体_GBK" w:eastAsia="方正黑体_GBK" w:cs="方正黑体_GBK"/>
          <w:spacing w:val="-20"/>
          <w:sz w:val="32"/>
          <w:szCs w:val="32"/>
        </w:rPr>
        <w:t>附件</w:t>
      </w:r>
      <w:r>
        <w:rPr>
          <w:rFonts w:hint="eastAsia" w:ascii="方正黑体_GBK" w:hAnsi="方正黑体_GBK" w:eastAsia="方正黑体_GBK" w:cs="方正黑体_GBK"/>
          <w:spacing w:val="-20"/>
          <w:sz w:val="32"/>
          <w:szCs w:val="32"/>
          <w:lang w:val="en-US" w:eastAsia="zh-CN"/>
        </w:rPr>
        <w:t>4</w:t>
      </w:r>
    </w:p>
    <w:p>
      <w:pPr>
        <w:rPr>
          <w:rFonts w:hint="eastAsia" w:ascii="方正黑体_GBK" w:hAnsi="方正黑体_GBK" w:eastAsia="方正黑体_GBK" w:cs="方正黑体_GBK"/>
          <w:spacing w:val="-20"/>
          <w:sz w:val="32"/>
          <w:szCs w:val="32"/>
        </w:rPr>
      </w:pPr>
    </w:p>
    <w:p>
      <w:pPr>
        <w:jc w:val="center"/>
        <w:rPr>
          <w:rFonts w:hint="eastAsia" w:eastAsia="方正小标宋_GBK"/>
          <w:spacing w:val="-20"/>
          <w:sz w:val="40"/>
          <w:szCs w:val="40"/>
        </w:rPr>
      </w:pPr>
      <w:r>
        <w:rPr>
          <w:rFonts w:hint="eastAsia" w:eastAsia="方正小标宋_GBK"/>
          <w:spacing w:val="-20"/>
          <w:sz w:val="40"/>
          <w:szCs w:val="40"/>
          <w:lang w:val="en-US" w:eastAsia="zh-CN"/>
        </w:rPr>
        <w:t>澄江市2021年中央财政衔接推进乡村振兴补助资金农村基础设施建设项目绩效目标表</w:t>
      </w:r>
    </w:p>
    <w:p>
      <w:pPr>
        <w:jc w:val="center"/>
        <w:rPr>
          <w:rFonts w:hint="eastAsia" w:eastAsia="方正小标宋_GBK"/>
          <w:spacing w:val="-20"/>
          <w:sz w:val="40"/>
          <w:szCs w:val="40"/>
        </w:rPr>
      </w:pPr>
    </w:p>
    <w:tbl>
      <w:tblPr>
        <w:tblStyle w:val="7"/>
        <w:tblW w:w="10872" w:type="dxa"/>
        <w:tblInd w:w="0" w:type="dxa"/>
        <w:tblLayout w:type="fixed"/>
        <w:tblCellMar>
          <w:top w:w="15" w:type="dxa"/>
          <w:left w:w="15" w:type="dxa"/>
          <w:bottom w:w="15" w:type="dxa"/>
          <w:right w:w="15" w:type="dxa"/>
        </w:tblCellMar>
      </w:tblPr>
      <w:tblGrid>
        <w:gridCol w:w="1002"/>
        <w:gridCol w:w="1002"/>
        <w:gridCol w:w="1809"/>
        <w:gridCol w:w="1867"/>
        <w:gridCol w:w="1"/>
        <w:gridCol w:w="1323"/>
        <w:gridCol w:w="2056"/>
        <w:gridCol w:w="1812"/>
      </w:tblGrid>
      <w:tr>
        <w:tblPrEx>
          <w:tblLayout w:type="fixed"/>
          <w:tblCellMar>
            <w:top w:w="15" w:type="dxa"/>
            <w:left w:w="15" w:type="dxa"/>
            <w:bottom w:w="15" w:type="dxa"/>
            <w:right w:w="15" w:type="dxa"/>
          </w:tblCellMar>
        </w:tblPrEx>
        <w:trPr>
          <w:gridAfter w:val="1"/>
          <w:wAfter w:w="1812" w:type="dxa"/>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专项名称</w:t>
            </w:r>
          </w:p>
        </w:tc>
        <w:tc>
          <w:tcPr>
            <w:tcW w:w="705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cs="宋体"/>
                <w:i w:val="0"/>
                <w:color w:val="000000"/>
                <w:kern w:val="0"/>
                <w:sz w:val="20"/>
                <w:szCs w:val="20"/>
                <w:u w:val="none"/>
                <w:lang w:val="en-US" w:eastAsia="zh-CN" w:bidi="ar"/>
              </w:rPr>
              <w:t>澄江市2021年度中央财政衔接推进乡</w:t>
            </w:r>
            <w:bookmarkStart w:id="0" w:name="_GoBack"/>
            <w:bookmarkEnd w:id="0"/>
            <w:r>
              <w:rPr>
                <w:rFonts w:hint="eastAsia" w:ascii="宋体" w:hAnsi="宋体" w:cs="宋体"/>
                <w:i w:val="0"/>
                <w:color w:val="000000"/>
                <w:kern w:val="0"/>
                <w:sz w:val="20"/>
                <w:szCs w:val="20"/>
                <w:u w:val="none"/>
                <w:lang w:val="en-US" w:eastAsia="zh-CN" w:bidi="ar"/>
              </w:rPr>
              <w:t>村振兴补助资金农村基础设施建设项目</w:t>
            </w:r>
          </w:p>
        </w:tc>
      </w:tr>
      <w:tr>
        <w:tblPrEx>
          <w:tblLayout w:type="fixed"/>
          <w:tblCellMar>
            <w:top w:w="15" w:type="dxa"/>
            <w:left w:w="15" w:type="dxa"/>
            <w:bottom w:w="15" w:type="dxa"/>
            <w:right w:w="15" w:type="dxa"/>
          </w:tblCellMar>
        </w:tblPrEx>
        <w:trPr>
          <w:gridAfter w:val="1"/>
          <w:wAfter w:w="1812" w:type="dxa"/>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省级财政主管部门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省财政厅</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省级主管部门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省扶贫办</w:t>
            </w:r>
          </w:p>
        </w:tc>
      </w:tr>
      <w:tr>
        <w:tblPrEx>
          <w:tblLayout w:type="fixed"/>
          <w:tblCellMar>
            <w:top w:w="15" w:type="dxa"/>
            <w:left w:w="15" w:type="dxa"/>
            <w:bottom w:w="15" w:type="dxa"/>
            <w:right w:w="15" w:type="dxa"/>
          </w:tblCellMar>
        </w:tblPrEx>
        <w:trPr>
          <w:gridAfter w:val="1"/>
          <w:wAfter w:w="1812" w:type="dxa"/>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市级财政部门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市级主管部门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市扶贫办</w:t>
            </w:r>
          </w:p>
        </w:tc>
      </w:tr>
      <w:tr>
        <w:tblPrEx>
          <w:tblLayout w:type="fixed"/>
          <w:tblCellMar>
            <w:top w:w="15" w:type="dxa"/>
            <w:left w:w="15" w:type="dxa"/>
            <w:bottom w:w="15" w:type="dxa"/>
            <w:right w:w="15" w:type="dxa"/>
          </w:tblCellMar>
        </w:tblPrEx>
        <w:trPr>
          <w:gridAfter w:val="1"/>
          <w:wAfter w:w="1812" w:type="dxa"/>
          <w:trHeight w:val="889"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年度总体目标</w:t>
            </w:r>
          </w:p>
        </w:tc>
        <w:tc>
          <w:tcPr>
            <w:tcW w:w="805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00" w:firstLineChars="200"/>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完成</w:t>
            </w:r>
            <w:r>
              <w:rPr>
                <w:rFonts w:hint="eastAsia" w:ascii="宋体" w:hAnsi="宋体" w:cs="宋体"/>
                <w:i w:val="0"/>
                <w:color w:val="000000"/>
                <w:kern w:val="0"/>
                <w:sz w:val="20"/>
                <w:szCs w:val="20"/>
                <w:u w:val="none"/>
                <w:lang w:val="en-US" w:eastAsia="zh-CN" w:bidi="ar"/>
              </w:rPr>
              <w:t>中央财政衔接推进乡村振兴补助资金基础设施建设项目5个，进一步改善项目点群众的生产生活条件，巩固提升已脱贫贫困人口的脱贫质量，防止返贫情况的发生。</w:t>
            </w:r>
          </w:p>
        </w:tc>
      </w:tr>
      <w:tr>
        <w:tblPrEx>
          <w:tblLayout w:type="fixed"/>
          <w:tblCellMar>
            <w:top w:w="15" w:type="dxa"/>
            <w:left w:w="15" w:type="dxa"/>
            <w:bottom w:w="15" w:type="dxa"/>
            <w:right w:w="15" w:type="dxa"/>
          </w:tblCellMar>
        </w:tblPrEx>
        <w:trPr>
          <w:gridAfter w:val="1"/>
          <w:wAfter w:w="1812" w:type="dxa"/>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一级指标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二级指标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三级指标</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指标值</w:t>
            </w:r>
          </w:p>
        </w:tc>
      </w:tr>
      <w:tr>
        <w:tblPrEx>
          <w:tblLayout w:type="fixed"/>
          <w:tblCellMar>
            <w:top w:w="15" w:type="dxa"/>
            <w:left w:w="15" w:type="dxa"/>
            <w:bottom w:w="15" w:type="dxa"/>
            <w:right w:w="15" w:type="dxa"/>
          </w:tblCellMar>
        </w:tblPrEx>
        <w:trPr>
          <w:gridAfter w:val="1"/>
          <w:wAfter w:w="1812" w:type="dxa"/>
          <w:trHeight w:val="56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产出指标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数量指标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完成建设项目个数（个）</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auto"/>
                <w:sz w:val="20"/>
                <w:szCs w:val="20"/>
                <w:lang w:val="en-US" w:eastAsia="zh-CN"/>
              </w:rPr>
              <w:t>5</w:t>
            </w:r>
          </w:p>
        </w:tc>
      </w:tr>
      <w:tr>
        <w:tblPrEx>
          <w:tblLayout w:type="fixed"/>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成本指标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财政资金投入（万元）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498.17</w:t>
            </w:r>
          </w:p>
        </w:tc>
        <w:tc>
          <w:tcPr>
            <w:tcW w:w="1812" w:type="dxa"/>
            <w:vAlign w:val="center"/>
          </w:tcPr>
          <w:p>
            <w:pPr>
              <w:keepNext w:val="0"/>
              <w:keepLines w:val="0"/>
              <w:widowControl/>
              <w:suppressLineNumbers w:val="0"/>
              <w:jc w:val="center"/>
              <w:textAlignment w:val="center"/>
            </w:pPr>
          </w:p>
        </w:tc>
      </w:tr>
      <w:tr>
        <w:tblPrEx>
          <w:tblLayout w:type="fixed"/>
          <w:tblCellMar>
            <w:top w:w="15" w:type="dxa"/>
            <w:left w:w="15" w:type="dxa"/>
            <w:bottom w:w="15" w:type="dxa"/>
            <w:right w:w="15" w:type="dxa"/>
          </w:tblCellMar>
        </w:tblPrEx>
        <w:trPr>
          <w:gridAfter w:val="1"/>
          <w:wAfter w:w="1812" w:type="dxa"/>
          <w:trHeight w:val="58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时效指标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工程建设工期（月）</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4</w:t>
            </w:r>
          </w:p>
        </w:tc>
      </w:tr>
      <w:tr>
        <w:tblPrEx>
          <w:tblLayout w:type="fixed"/>
          <w:tblCellMar>
            <w:top w:w="15" w:type="dxa"/>
            <w:left w:w="15" w:type="dxa"/>
            <w:bottom w:w="15" w:type="dxa"/>
            <w:right w:w="15" w:type="dxa"/>
          </w:tblCellMar>
        </w:tblPrEx>
        <w:trPr>
          <w:gridAfter w:val="1"/>
          <w:wAfter w:w="1812" w:type="dxa"/>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质量指标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工程质量合格率（</w:t>
            </w:r>
            <w:r>
              <w:rPr>
                <w:rFonts w:hint="eastAsia" w:ascii="宋体" w:hAnsi="宋体" w:cs="宋体"/>
                <w:color w:val="000000"/>
                <w:sz w:val="20"/>
                <w:szCs w:val="20"/>
                <w:lang w:val="en-US" w:eastAsia="zh-CN"/>
              </w:rPr>
              <w:t>%</w:t>
            </w:r>
            <w:r>
              <w:rPr>
                <w:rFonts w:hint="eastAsia" w:ascii="宋体" w:hAnsi="宋体" w:cs="宋体"/>
                <w:color w:val="000000"/>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gridAfter w:val="1"/>
          <w:wAfter w:w="1812" w:type="dxa"/>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效益指标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社会效益指标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受益</w:t>
            </w:r>
            <w:r>
              <w:rPr>
                <w:rFonts w:hint="eastAsia" w:ascii="宋体" w:hAnsi="宋体" w:cs="宋体"/>
                <w:color w:val="000000"/>
                <w:sz w:val="20"/>
                <w:szCs w:val="20"/>
                <w:lang w:val="en-US" w:eastAsia="zh-CN"/>
              </w:rPr>
              <w:t>已脱贫</w:t>
            </w:r>
            <w:r>
              <w:rPr>
                <w:rFonts w:hint="eastAsia" w:ascii="宋体" w:hAnsi="宋体" w:cs="宋体"/>
                <w:color w:val="000000"/>
                <w:sz w:val="20"/>
                <w:szCs w:val="20"/>
                <w:lang w:eastAsia="zh-CN"/>
              </w:rPr>
              <w:t>人口（人）</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000000"/>
                <w:sz w:val="20"/>
                <w:szCs w:val="20"/>
                <w:lang w:val="en-US" w:eastAsia="zh-CN"/>
              </w:rPr>
            </w:pPr>
            <w:r>
              <w:rPr>
                <w:rFonts w:hint="eastAsia" w:ascii="宋体" w:hAnsi="宋体" w:cs="宋体"/>
                <w:i w:val="0"/>
                <w:color w:val="auto"/>
                <w:kern w:val="0"/>
                <w:sz w:val="20"/>
                <w:szCs w:val="20"/>
                <w:u w:val="none"/>
                <w:lang w:val="en-US" w:eastAsia="zh-CN" w:bidi="ar"/>
              </w:rPr>
              <w:t>384</w:t>
            </w:r>
          </w:p>
        </w:tc>
      </w:tr>
      <w:tr>
        <w:tblPrEx>
          <w:tblLayout w:type="fixed"/>
          <w:tblCellMar>
            <w:top w:w="15" w:type="dxa"/>
            <w:left w:w="15" w:type="dxa"/>
            <w:bottom w:w="15" w:type="dxa"/>
            <w:right w:w="15" w:type="dxa"/>
          </w:tblCellMar>
        </w:tblPrEx>
        <w:trPr>
          <w:gridAfter w:val="1"/>
          <w:wAfter w:w="1812" w:type="dxa"/>
          <w:trHeight w:val="53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经济效益指标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已脱贫</w:t>
            </w:r>
            <w:r>
              <w:rPr>
                <w:rFonts w:hint="eastAsia" w:ascii="宋体" w:hAnsi="宋体" w:cs="宋体"/>
                <w:color w:val="000000"/>
                <w:sz w:val="20"/>
                <w:szCs w:val="20"/>
                <w:lang w:eastAsia="zh-CN"/>
              </w:rPr>
              <w:t>人口年增收（元）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300</w:t>
            </w:r>
          </w:p>
        </w:tc>
      </w:tr>
      <w:tr>
        <w:tblPrEx>
          <w:tblLayout w:type="fixed"/>
          <w:tblCellMar>
            <w:top w:w="15" w:type="dxa"/>
            <w:left w:w="15" w:type="dxa"/>
            <w:bottom w:w="15" w:type="dxa"/>
            <w:right w:w="15" w:type="dxa"/>
          </w:tblCellMar>
        </w:tblPrEx>
        <w:trPr>
          <w:gridAfter w:val="1"/>
          <w:wAfter w:w="1812" w:type="dxa"/>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可持续影响指标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工程使用年限（年）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20</w:t>
            </w:r>
          </w:p>
        </w:tc>
      </w:tr>
      <w:tr>
        <w:tblPrEx>
          <w:tblLayout w:type="fixed"/>
          <w:tblCellMar>
            <w:top w:w="15" w:type="dxa"/>
            <w:left w:w="15" w:type="dxa"/>
            <w:bottom w:w="15" w:type="dxa"/>
            <w:right w:w="15" w:type="dxa"/>
          </w:tblCellMar>
        </w:tblPrEx>
        <w:trPr>
          <w:gridAfter w:val="1"/>
          <w:wAfter w:w="1812" w:type="dxa"/>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满意度指标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服务对象满意度指标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已脱贫</w:t>
            </w:r>
            <w:r>
              <w:rPr>
                <w:rFonts w:hint="eastAsia" w:ascii="宋体" w:hAnsi="宋体" w:cs="宋体"/>
                <w:color w:val="000000"/>
                <w:sz w:val="20"/>
                <w:szCs w:val="20"/>
                <w:lang w:eastAsia="zh-CN"/>
              </w:rPr>
              <w:t>人口满意率（</w:t>
            </w:r>
            <w:r>
              <w:rPr>
                <w:rFonts w:hint="eastAsia" w:ascii="宋体" w:hAnsi="宋体" w:cs="宋体"/>
                <w:color w:val="000000"/>
                <w:sz w:val="20"/>
                <w:szCs w:val="20"/>
                <w:lang w:val="en-US" w:eastAsia="zh-CN"/>
              </w:rPr>
              <w:t>%</w:t>
            </w:r>
            <w:r>
              <w:rPr>
                <w:rFonts w:hint="eastAsia" w:ascii="宋体" w:hAnsi="宋体" w:cs="宋体"/>
                <w:color w:val="000000"/>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98</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eastAsia="仿宋_GB2312"/>
          <w:sz w:val="32"/>
          <w:szCs w:val="32"/>
          <w:lang w:val="en-US" w:eastAsia="zh-CN"/>
        </w:rPr>
      </w:pPr>
    </w:p>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文本框 3"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宋体"/>
                    <w:sz w:val="1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C3117"/>
    <w:rsid w:val="024D78DB"/>
    <w:rsid w:val="03346460"/>
    <w:rsid w:val="034454B4"/>
    <w:rsid w:val="0482577F"/>
    <w:rsid w:val="062D28C7"/>
    <w:rsid w:val="06543B47"/>
    <w:rsid w:val="0BF71CF3"/>
    <w:rsid w:val="0C5B25EB"/>
    <w:rsid w:val="0D0D7524"/>
    <w:rsid w:val="0D4C72D3"/>
    <w:rsid w:val="0D6B5619"/>
    <w:rsid w:val="0DCC1E9D"/>
    <w:rsid w:val="0F3E5F6C"/>
    <w:rsid w:val="0FAE721C"/>
    <w:rsid w:val="1001209F"/>
    <w:rsid w:val="103C0132"/>
    <w:rsid w:val="10C31FB3"/>
    <w:rsid w:val="10E62580"/>
    <w:rsid w:val="117935B5"/>
    <w:rsid w:val="190878CF"/>
    <w:rsid w:val="1C2A0EB1"/>
    <w:rsid w:val="1C537B5F"/>
    <w:rsid w:val="1E14546E"/>
    <w:rsid w:val="1E8F73CA"/>
    <w:rsid w:val="21A81FE1"/>
    <w:rsid w:val="2244237D"/>
    <w:rsid w:val="228161D3"/>
    <w:rsid w:val="247220D3"/>
    <w:rsid w:val="24E82755"/>
    <w:rsid w:val="25B05325"/>
    <w:rsid w:val="26062B85"/>
    <w:rsid w:val="261C5F38"/>
    <w:rsid w:val="27021B8A"/>
    <w:rsid w:val="28FC701F"/>
    <w:rsid w:val="2B194A03"/>
    <w:rsid w:val="2BB20BAA"/>
    <w:rsid w:val="2D3F511B"/>
    <w:rsid w:val="2DFA224C"/>
    <w:rsid w:val="2E0E1BB2"/>
    <w:rsid w:val="2EFC5BEF"/>
    <w:rsid w:val="30A93C89"/>
    <w:rsid w:val="32B01178"/>
    <w:rsid w:val="32D663BC"/>
    <w:rsid w:val="3312706D"/>
    <w:rsid w:val="33A31E67"/>
    <w:rsid w:val="33E14C3F"/>
    <w:rsid w:val="341D5E90"/>
    <w:rsid w:val="36AA136A"/>
    <w:rsid w:val="388325D4"/>
    <w:rsid w:val="39D229BD"/>
    <w:rsid w:val="39FB594C"/>
    <w:rsid w:val="3AA1788C"/>
    <w:rsid w:val="3AB458D9"/>
    <w:rsid w:val="3AC45B22"/>
    <w:rsid w:val="3ACC2011"/>
    <w:rsid w:val="3AFF7191"/>
    <w:rsid w:val="3B790776"/>
    <w:rsid w:val="3C672AA1"/>
    <w:rsid w:val="3EAA7D2C"/>
    <w:rsid w:val="3F5B1CD4"/>
    <w:rsid w:val="42037F57"/>
    <w:rsid w:val="4221190A"/>
    <w:rsid w:val="42D3688B"/>
    <w:rsid w:val="435B11C5"/>
    <w:rsid w:val="48681E30"/>
    <w:rsid w:val="4AC001EF"/>
    <w:rsid w:val="4D790E61"/>
    <w:rsid w:val="4DA1110D"/>
    <w:rsid w:val="512A59A4"/>
    <w:rsid w:val="538B4564"/>
    <w:rsid w:val="554331B6"/>
    <w:rsid w:val="55BE383C"/>
    <w:rsid w:val="56116385"/>
    <w:rsid w:val="577B5D2D"/>
    <w:rsid w:val="5ABF11C6"/>
    <w:rsid w:val="5BFF0C29"/>
    <w:rsid w:val="5E1E5C27"/>
    <w:rsid w:val="5F276210"/>
    <w:rsid w:val="5FDF55E5"/>
    <w:rsid w:val="5FE266B3"/>
    <w:rsid w:val="64856AA0"/>
    <w:rsid w:val="658F73CC"/>
    <w:rsid w:val="65A929BA"/>
    <w:rsid w:val="67256D7C"/>
    <w:rsid w:val="67F036B2"/>
    <w:rsid w:val="698A25B6"/>
    <w:rsid w:val="6A674474"/>
    <w:rsid w:val="6C7E4A20"/>
    <w:rsid w:val="6D4B4C71"/>
    <w:rsid w:val="6DF565CF"/>
    <w:rsid w:val="6F2C5ABC"/>
    <w:rsid w:val="6FE521A9"/>
    <w:rsid w:val="73BD2052"/>
    <w:rsid w:val="764206E9"/>
    <w:rsid w:val="77E232BA"/>
    <w:rsid w:val="77FE0A18"/>
    <w:rsid w:val="790828AF"/>
    <w:rsid w:val="79AE6A02"/>
    <w:rsid w:val="7A862CA7"/>
    <w:rsid w:val="7ACF7BF8"/>
    <w:rsid w:val="7B2B78FE"/>
    <w:rsid w:val="7B747605"/>
    <w:rsid w:val="7C624F67"/>
    <w:rsid w:val="7C88793E"/>
    <w:rsid w:val="7D956F24"/>
    <w:rsid w:val="7E0B01FA"/>
    <w:rsid w:val="7F1903D4"/>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page number"/>
    <w:basedOn w:val="5"/>
    <w:qFormat/>
    <w:uiPriority w:val="0"/>
    <w:rPr>
      <w:rFonts w:ascii="Times New Roman" w:hAnsi="Times New Roman"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2020-04-09T02:36:00Z</dcterms:created>
  <dc:creator>llb</dc:creator>
  <cp:lastModifiedBy>Administrator</cp:lastModifiedBy>
  <cp:lastPrinted>2020-04-10T09:52:00Z</cp:lastPrinted>
  <dcterms:modified xsi:type="dcterms:W3CDTF">2021-10-22T00:57:20Z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