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baseline"/>
        <w:rPr>
          <w:rStyle w:val="13"/>
          <w:rFonts w:hint="default" w:ascii="Times New Roman" w:hAnsi="Times New Roman" w:eastAsia="方正小标宋_GBK" w:cs="Times New Roman"/>
          <w:b w:val="0"/>
          <w:bCs w:val="0"/>
          <w:sz w:val="72"/>
          <w:szCs w:val="72"/>
        </w:rPr>
      </w:pPr>
      <w:r>
        <w:rPr>
          <w:rStyle w:val="13"/>
          <w:rFonts w:hint="default" w:ascii="Times New Roman" w:hAnsi="Times New Roman" w:eastAsia="方正小标宋_GBK" w:cs="Times New Roman"/>
          <w:b w:val="0"/>
          <w:bCs w:val="0"/>
          <w:sz w:val="72"/>
          <w:szCs w:val="72"/>
        </w:rPr>
        <w:t>土地征收</w:t>
      </w:r>
      <w:r>
        <w:rPr>
          <w:rStyle w:val="13"/>
          <w:rFonts w:hint="eastAsia" w:ascii="Times New Roman" w:hAnsi="Times New Roman" w:eastAsia="方正小标宋_GBK" w:cs="Times New Roman"/>
          <w:b w:val="0"/>
          <w:bCs w:val="0"/>
          <w:sz w:val="72"/>
          <w:szCs w:val="72"/>
          <w:lang w:eastAsia="zh-CN"/>
        </w:rPr>
        <w:t>预</w:t>
      </w:r>
      <w:r>
        <w:rPr>
          <w:rStyle w:val="13"/>
          <w:rFonts w:hint="default" w:ascii="Times New Roman" w:hAnsi="Times New Roman" w:eastAsia="方正小标宋_GBK" w:cs="Times New Roman"/>
          <w:b w:val="0"/>
          <w:bCs w:val="0"/>
          <w:sz w:val="72"/>
          <w:szCs w:val="72"/>
        </w:rPr>
        <w:t>公告</w:t>
      </w:r>
    </w:p>
    <w:p>
      <w:pPr>
        <w:spacing w:line="560" w:lineRule="exact"/>
        <w:jc w:val="both"/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  <w:bookmarkStart w:id="0" w:name="_Hlk33131873"/>
      <w:r>
        <w:rPr>
          <w:rFonts w:hint="default" w:ascii="Times New Roman" w:hAnsi="Times New Roman" w:eastAsia="方正粗黑宋简体" w:cs="Times New Roman"/>
          <w:b w:val="0"/>
          <w:bCs/>
          <w:sz w:val="32"/>
          <w:szCs w:val="32"/>
          <w:lang w:val="en-US" w:eastAsia="zh-CN"/>
        </w:rPr>
        <w:t xml:space="preserve">                         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澄政征</w:t>
      </w:r>
      <w:bookmarkStart w:id="1" w:name="_Hlk33122243"/>
      <w:r>
        <w:rPr>
          <w:rStyle w:val="13"/>
          <w:rFonts w:hint="eastAsia" w:ascii="Times New Roman" w:hAnsi="Times New Roman" w:eastAsia="方正仿宋_GBK" w:cs="Times New Roman"/>
          <w:sz w:val="44"/>
          <w:szCs w:val="44"/>
          <w:lang w:eastAsia="zh-CN"/>
        </w:rPr>
        <w:t>预公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告〔202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〕</w:t>
      </w:r>
      <w:bookmarkEnd w:id="1"/>
      <w:r>
        <w:rPr>
          <w:rStyle w:val="13"/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>7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号</w:t>
      </w:r>
    </w:p>
    <w:bookmarkEnd w:id="0"/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粗黑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根据《中华人民共和国土地管理法》相关规定，结合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澄江市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国民经济和社会发展规划、土地利用总体规划、城乡规划、专项规划、土地利用年度计划和公共利益的需求，现将拟征收土地有关事项告知如下：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Style w:val="13"/>
          <w:rFonts w:hint="default" w:ascii="Times New Roman" w:hAnsi="Times New Roman" w:eastAsia="方正黑体_GBK" w:cs="Times New Roman"/>
          <w:sz w:val="44"/>
          <w:szCs w:val="44"/>
          <w:lang w:eastAsia="zh-CN"/>
        </w:rPr>
      </w:pPr>
      <w:r>
        <w:rPr>
          <w:rStyle w:val="13"/>
          <w:rFonts w:hint="default" w:ascii="Times New Roman" w:hAnsi="Times New Roman" w:eastAsia="方正黑体_GBK" w:cs="Times New Roman"/>
          <w:sz w:val="44"/>
          <w:szCs w:val="44"/>
        </w:rPr>
        <w:t>征收目的</w:t>
      </w:r>
      <w:r>
        <w:rPr>
          <w:rStyle w:val="13"/>
          <w:rFonts w:hint="default" w:ascii="Times New Roman" w:hAnsi="Times New Roman" w:eastAsia="方正黑体_GBK" w:cs="Times New Roman"/>
          <w:sz w:val="44"/>
          <w:szCs w:val="4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  <w:bookmarkStart w:id="2" w:name="_Hlk37858320"/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本次拟征收土地用于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澄江市2022年度第</w:t>
      </w:r>
      <w:r>
        <w:rPr>
          <w:rStyle w:val="13"/>
          <w:rFonts w:hint="eastAsia" w:ascii="Times New Roman" w:hAnsi="Times New Roman" w:eastAsia="方正仿宋_GBK" w:cs="Times New Roman"/>
          <w:sz w:val="44"/>
          <w:szCs w:val="44"/>
          <w:lang w:eastAsia="zh-CN"/>
        </w:rPr>
        <w:t>六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批次城镇建设用地项目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，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用地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符合《中华人民共和国土地管理法》第四十五条规定，为公共利益的需要可以征收土地情形。</w:t>
      </w:r>
    </w:p>
    <w:bookmarkEnd w:id="2"/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13"/>
          <w:rFonts w:hint="default" w:ascii="Times New Roman" w:hAnsi="Times New Roman" w:eastAsia="方正黑体_GBK" w:cs="Times New Roman"/>
          <w:sz w:val="44"/>
          <w:szCs w:val="44"/>
          <w:lang w:eastAsia="zh-CN"/>
        </w:rPr>
      </w:pPr>
      <w:r>
        <w:rPr>
          <w:rStyle w:val="13"/>
          <w:rFonts w:hint="default" w:ascii="Times New Roman" w:hAnsi="Times New Roman" w:eastAsia="方正黑体_GBK" w:cs="Times New Roman"/>
          <w:sz w:val="44"/>
          <w:szCs w:val="44"/>
        </w:rPr>
        <w:t>征收土地范围、面积、用途</w:t>
      </w:r>
      <w:r>
        <w:rPr>
          <w:rStyle w:val="13"/>
          <w:rFonts w:hint="default" w:ascii="Times New Roman" w:hAnsi="Times New Roman" w:eastAsia="方正黑体_GBK" w:cs="Times New Roman"/>
          <w:sz w:val="44"/>
          <w:szCs w:val="4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位置范围：涉及</w:t>
      </w:r>
      <w:r>
        <w:rPr>
          <w:rStyle w:val="13"/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>龙街街道办事处忠窑社区居民委员会第二居民小组、高西社区居民委员会第三居民小组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，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详见拟征地示意图。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征收面积：</w:t>
      </w:r>
      <w:r>
        <w:rPr>
          <w:rStyle w:val="13"/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>4.2535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公顷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用途：</w:t>
      </w:r>
      <w:r>
        <w:rPr>
          <w:rStyle w:val="13"/>
          <w:rFonts w:hint="eastAsia" w:ascii="Times New Roman" w:hAnsi="Times New Roman" w:eastAsia="方正仿宋_GBK" w:cs="Times New Roman"/>
          <w:sz w:val="44"/>
          <w:szCs w:val="44"/>
          <w:lang w:eastAsia="zh-CN"/>
        </w:rPr>
        <w:t>居住用地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13"/>
          <w:rFonts w:hint="default" w:ascii="Times New Roman" w:hAnsi="Times New Roman" w:eastAsia="方正黑体_GBK" w:cs="Times New Roman"/>
          <w:sz w:val="44"/>
          <w:szCs w:val="44"/>
          <w:lang w:eastAsia="zh-CN"/>
        </w:rPr>
      </w:pPr>
      <w:r>
        <w:rPr>
          <w:rStyle w:val="13"/>
          <w:rFonts w:hint="default" w:ascii="Times New Roman" w:hAnsi="Times New Roman" w:eastAsia="方正黑体_GBK" w:cs="Times New Roman"/>
          <w:sz w:val="44"/>
          <w:szCs w:val="44"/>
        </w:rPr>
        <w:t>开展现状调查的安排</w:t>
      </w:r>
      <w:r>
        <w:rPr>
          <w:rStyle w:val="13"/>
          <w:rFonts w:hint="default" w:ascii="Times New Roman" w:hAnsi="Times New Roman" w:eastAsia="方正黑体_GBK" w:cs="Times New Roman"/>
          <w:sz w:val="44"/>
          <w:szCs w:val="44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拟定于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202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年</w:t>
      </w:r>
      <w:r>
        <w:rPr>
          <w:rStyle w:val="13"/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>8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月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1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日至202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年</w:t>
      </w:r>
      <w:r>
        <w:rPr>
          <w:rStyle w:val="13"/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>8</w:t>
      </w:r>
      <w:bookmarkStart w:id="4" w:name="_GoBack"/>
      <w:bookmarkEnd w:id="4"/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月</w:t>
      </w:r>
      <w:r>
        <w:rPr>
          <w:rStyle w:val="13"/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>12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日由澄江市土地储备中心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和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涉及镇（街道）组织有关部门进行现状调查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及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清点确认，有关单位和个人应积极支持配合。本次征地对土地权属、地类、面积以及农村村民住宅、其他地上附着物和青苗等权属、种类、数量等信息进行清点确认。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Style w:val="13"/>
          <w:rFonts w:hint="default" w:ascii="Times New Roman" w:hAnsi="Times New Roman" w:eastAsia="方正黑体_GBK" w:cs="Times New Roman"/>
          <w:sz w:val="44"/>
          <w:szCs w:val="44"/>
        </w:rPr>
      </w:pPr>
      <w:r>
        <w:rPr>
          <w:rStyle w:val="13"/>
          <w:rFonts w:hint="default" w:ascii="Times New Roman" w:hAnsi="Times New Roman" w:eastAsia="方正黑体_GBK" w:cs="Times New Roman"/>
          <w:sz w:val="44"/>
          <w:szCs w:val="44"/>
        </w:rPr>
        <w:t>有关事项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自公告发布之日起，任何单位及个人不得在拟征地范围内抢栽抢建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，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违反规定抢栽抢建的不予补偿。</w:t>
      </w:r>
      <w:bookmarkStart w:id="3" w:name="_Hlk33131403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特此公告。</w:t>
      </w:r>
      <w:bookmarkEnd w:id="3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附件：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  <w:t>澄江市2022年度第五批次城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镇建设用地建设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项目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拟征收土地示意图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地址：澄江市凤翔路北11号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粗黑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960" w:firstLineChars="2800"/>
        <w:jc w:val="left"/>
        <w:rPr>
          <w:rFonts w:hint="default" w:ascii="Times New Roman" w:hAnsi="Times New Roman" w:eastAsia="方正粗黑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0" w:firstLineChars="2000"/>
        <w:jc w:val="both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澄江市人民政府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0" w:firstLineChars="2000"/>
        <w:jc w:val="both"/>
        <w:textAlignment w:val="baseline"/>
        <w:rPr>
          <w:rStyle w:val="13"/>
          <w:rFonts w:hint="default" w:ascii="Times New Roman" w:hAnsi="Times New Roman" w:eastAsia="方正仿宋_GBK" w:cs="Times New Roman"/>
          <w:sz w:val="44"/>
          <w:szCs w:val="44"/>
          <w:lang w:eastAsia="zh-CN"/>
        </w:rPr>
      </w:pP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202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2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年</w:t>
      </w:r>
      <w:r>
        <w:rPr>
          <w:rStyle w:val="13"/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>8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月</w:t>
      </w:r>
      <w:r>
        <w:rPr>
          <w:rStyle w:val="13"/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  <w:t>1</w:t>
      </w:r>
      <w:r>
        <w:rPr>
          <w:rStyle w:val="13"/>
          <w:rFonts w:hint="default" w:ascii="Times New Roman" w:hAnsi="Times New Roman" w:eastAsia="方正仿宋_GBK" w:cs="Times New Roman"/>
          <w:sz w:val="44"/>
          <w:szCs w:val="44"/>
        </w:rPr>
        <w:t>日</w:t>
      </w:r>
    </w:p>
    <w:sectPr>
      <w:footerReference r:id="rId3" w:type="default"/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4D7A21"/>
    <w:multiLevelType w:val="singleLevel"/>
    <w:tmpl w:val="BF4D7A21"/>
    <w:lvl w:ilvl="0" w:tentative="0">
      <w:start w:val="1"/>
      <w:numFmt w:val="chineseCounting"/>
      <w:suff w:val="nothing"/>
      <w:lvlText w:val="%1、"/>
      <w:lvlJc w:val="left"/>
      <w:pPr>
        <w:ind w:left="480" w:firstLine="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8C"/>
    <w:rsid w:val="00020752"/>
    <w:rsid w:val="00082547"/>
    <w:rsid w:val="000931DD"/>
    <w:rsid w:val="000A431E"/>
    <w:rsid w:val="000B7AE2"/>
    <w:rsid w:val="000E2537"/>
    <w:rsid w:val="00117693"/>
    <w:rsid w:val="00127F8C"/>
    <w:rsid w:val="00130EAF"/>
    <w:rsid w:val="001535B8"/>
    <w:rsid w:val="0019346B"/>
    <w:rsid w:val="001969D0"/>
    <w:rsid w:val="001B2515"/>
    <w:rsid w:val="001E12BC"/>
    <w:rsid w:val="00204D34"/>
    <w:rsid w:val="00231BAC"/>
    <w:rsid w:val="00234824"/>
    <w:rsid w:val="0023494A"/>
    <w:rsid w:val="00236994"/>
    <w:rsid w:val="002447C5"/>
    <w:rsid w:val="002520DD"/>
    <w:rsid w:val="00253F01"/>
    <w:rsid w:val="002549CC"/>
    <w:rsid w:val="0027249B"/>
    <w:rsid w:val="00277BD7"/>
    <w:rsid w:val="00293ADA"/>
    <w:rsid w:val="002952F9"/>
    <w:rsid w:val="0030741D"/>
    <w:rsid w:val="00315113"/>
    <w:rsid w:val="003218B1"/>
    <w:rsid w:val="00325333"/>
    <w:rsid w:val="00375FCB"/>
    <w:rsid w:val="003774E4"/>
    <w:rsid w:val="003936AF"/>
    <w:rsid w:val="003D0215"/>
    <w:rsid w:val="003F112B"/>
    <w:rsid w:val="003F73E4"/>
    <w:rsid w:val="0041374B"/>
    <w:rsid w:val="00431B82"/>
    <w:rsid w:val="00446961"/>
    <w:rsid w:val="0045215C"/>
    <w:rsid w:val="004A3FE6"/>
    <w:rsid w:val="004B39E8"/>
    <w:rsid w:val="004D1A0C"/>
    <w:rsid w:val="004F607C"/>
    <w:rsid w:val="005120E9"/>
    <w:rsid w:val="005121E9"/>
    <w:rsid w:val="00541DF2"/>
    <w:rsid w:val="00573F0F"/>
    <w:rsid w:val="005927BF"/>
    <w:rsid w:val="005B6CED"/>
    <w:rsid w:val="005B79AF"/>
    <w:rsid w:val="005C0D5F"/>
    <w:rsid w:val="005D62C0"/>
    <w:rsid w:val="005E027F"/>
    <w:rsid w:val="005E7199"/>
    <w:rsid w:val="005E7B48"/>
    <w:rsid w:val="006030DB"/>
    <w:rsid w:val="00624308"/>
    <w:rsid w:val="00657991"/>
    <w:rsid w:val="00660754"/>
    <w:rsid w:val="006920C4"/>
    <w:rsid w:val="006B6297"/>
    <w:rsid w:val="006C3B95"/>
    <w:rsid w:val="0070044D"/>
    <w:rsid w:val="00767C5D"/>
    <w:rsid w:val="00771E50"/>
    <w:rsid w:val="007D0244"/>
    <w:rsid w:val="007D03B8"/>
    <w:rsid w:val="007D2873"/>
    <w:rsid w:val="00812D9E"/>
    <w:rsid w:val="00823EE2"/>
    <w:rsid w:val="00824071"/>
    <w:rsid w:val="00832386"/>
    <w:rsid w:val="0085118F"/>
    <w:rsid w:val="00862888"/>
    <w:rsid w:val="00870910"/>
    <w:rsid w:val="008715C9"/>
    <w:rsid w:val="0087425A"/>
    <w:rsid w:val="00883699"/>
    <w:rsid w:val="0089331B"/>
    <w:rsid w:val="008A23A4"/>
    <w:rsid w:val="008A35E8"/>
    <w:rsid w:val="008C2556"/>
    <w:rsid w:val="008D1529"/>
    <w:rsid w:val="008E0776"/>
    <w:rsid w:val="008E48FB"/>
    <w:rsid w:val="008F430B"/>
    <w:rsid w:val="008F75DE"/>
    <w:rsid w:val="009333C6"/>
    <w:rsid w:val="0094530A"/>
    <w:rsid w:val="009550E0"/>
    <w:rsid w:val="00970700"/>
    <w:rsid w:val="00971607"/>
    <w:rsid w:val="00972AF5"/>
    <w:rsid w:val="00976585"/>
    <w:rsid w:val="00985FDA"/>
    <w:rsid w:val="009868B5"/>
    <w:rsid w:val="00995C61"/>
    <w:rsid w:val="00997D55"/>
    <w:rsid w:val="009A54E6"/>
    <w:rsid w:val="009E70C0"/>
    <w:rsid w:val="00A32AC6"/>
    <w:rsid w:val="00A5123E"/>
    <w:rsid w:val="00A5799E"/>
    <w:rsid w:val="00A669F2"/>
    <w:rsid w:val="00A73219"/>
    <w:rsid w:val="00A73CD1"/>
    <w:rsid w:val="00A84043"/>
    <w:rsid w:val="00AA0B44"/>
    <w:rsid w:val="00AA48A3"/>
    <w:rsid w:val="00AA785C"/>
    <w:rsid w:val="00AC47EF"/>
    <w:rsid w:val="00AD2C89"/>
    <w:rsid w:val="00AE3B81"/>
    <w:rsid w:val="00B10C47"/>
    <w:rsid w:val="00B277FA"/>
    <w:rsid w:val="00B51064"/>
    <w:rsid w:val="00BA2EB5"/>
    <w:rsid w:val="00BB2C0C"/>
    <w:rsid w:val="00C0330E"/>
    <w:rsid w:val="00C63186"/>
    <w:rsid w:val="00C64431"/>
    <w:rsid w:val="00C70104"/>
    <w:rsid w:val="00C766A0"/>
    <w:rsid w:val="00C84DF7"/>
    <w:rsid w:val="00C97102"/>
    <w:rsid w:val="00CD49DB"/>
    <w:rsid w:val="00CE7545"/>
    <w:rsid w:val="00CF0A2F"/>
    <w:rsid w:val="00D13579"/>
    <w:rsid w:val="00D25B7E"/>
    <w:rsid w:val="00D25FE2"/>
    <w:rsid w:val="00D2703B"/>
    <w:rsid w:val="00D66163"/>
    <w:rsid w:val="00D761C8"/>
    <w:rsid w:val="00DB048F"/>
    <w:rsid w:val="00E1450C"/>
    <w:rsid w:val="00E51A72"/>
    <w:rsid w:val="00E53767"/>
    <w:rsid w:val="00E85A0A"/>
    <w:rsid w:val="00E920A6"/>
    <w:rsid w:val="00EA04AB"/>
    <w:rsid w:val="00EB113C"/>
    <w:rsid w:val="00EC1988"/>
    <w:rsid w:val="00F01805"/>
    <w:rsid w:val="00F06D84"/>
    <w:rsid w:val="00F12810"/>
    <w:rsid w:val="00F2557A"/>
    <w:rsid w:val="00F35B92"/>
    <w:rsid w:val="00F41663"/>
    <w:rsid w:val="00F7425C"/>
    <w:rsid w:val="00F82873"/>
    <w:rsid w:val="00FA5A77"/>
    <w:rsid w:val="00FA600D"/>
    <w:rsid w:val="00FC3CBB"/>
    <w:rsid w:val="00FD2036"/>
    <w:rsid w:val="00FE1537"/>
    <w:rsid w:val="05227220"/>
    <w:rsid w:val="052E6BB6"/>
    <w:rsid w:val="07891BEA"/>
    <w:rsid w:val="07F23C24"/>
    <w:rsid w:val="08A93EB2"/>
    <w:rsid w:val="09541685"/>
    <w:rsid w:val="102B62E8"/>
    <w:rsid w:val="122A1B76"/>
    <w:rsid w:val="149B75FF"/>
    <w:rsid w:val="16543950"/>
    <w:rsid w:val="172A220F"/>
    <w:rsid w:val="180A6188"/>
    <w:rsid w:val="1C070141"/>
    <w:rsid w:val="200637E4"/>
    <w:rsid w:val="21630212"/>
    <w:rsid w:val="23771F51"/>
    <w:rsid w:val="2661686A"/>
    <w:rsid w:val="29FF673F"/>
    <w:rsid w:val="2C3E1D92"/>
    <w:rsid w:val="2D347701"/>
    <w:rsid w:val="2F7B1851"/>
    <w:rsid w:val="334A1183"/>
    <w:rsid w:val="34457D7E"/>
    <w:rsid w:val="359B5D7F"/>
    <w:rsid w:val="35EE66AC"/>
    <w:rsid w:val="3A4C7CBD"/>
    <w:rsid w:val="3AA15110"/>
    <w:rsid w:val="3AFC0E7F"/>
    <w:rsid w:val="3BC7070D"/>
    <w:rsid w:val="3C8D5282"/>
    <w:rsid w:val="406E2F40"/>
    <w:rsid w:val="41BB5056"/>
    <w:rsid w:val="43A66711"/>
    <w:rsid w:val="466A1B0F"/>
    <w:rsid w:val="46CB28DE"/>
    <w:rsid w:val="46D454E9"/>
    <w:rsid w:val="484C35A0"/>
    <w:rsid w:val="4BCD6654"/>
    <w:rsid w:val="4F825A64"/>
    <w:rsid w:val="5205189C"/>
    <w:rsid w:val="592341BD"/>
    <w:rsid w:val="5D836BB3"/>
    <w:rsid w:val="5EFA53F3"/>
    <w:rsid w:val="607752E9"/>
    <w:rsid w:val="62BD3D26"/>
    <w:rsid w:val="648449F9"/>
    <w:rsid w:val="64F272B6"/>
    <w:rsid w:val="69993D32"/>
    <w:rsid w:val="6AF36350"/>
    <w:rsid w:val="6CA064F7"/>
    <w:rsid w:val="6CC30E7C"/>
    <w:rsid w:val="6E351868"/>
    <w:rsid w:val="704A5FB7"/>
    <w:rsid w:val="70711A75"/>
    <w:rsid w:val="71221A8A"/>
    <w:rsid w:val="71DC6F4B"/>
    <w:rsid w:val="7469721A"/>
    <w:rsid w:val="75041E2A"/>
    <w:rsid w:val="76494775"/>
    <w:rsid w:val="77F3200C"/>
    <w:rsid w:val="794D6B2C"/>
    <w:rsid w:val="7A93081C"/>
    <w:rsid w:val="7D522D25"/>
    <w:rsid w:val="7DFE3F53"/>
    <w:rsid w:val="7F344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193</Words>
  <Characters>1102</Characters>
  <Lines>9</Lines>
  <Paragraphs>2</Paragraphs>
  <TotalTime>96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2020-02-20T07:24:00Z</dcterms:created>
  <dc:creator>王立志</dc:creator>
  <cp:lastModifiedBy>Administrator</cp:lastModifiedBy>
  <dcterms:modified xsi:type="dcterms:W3CDTF">2023-06-12T08:17:24Z</dcterms:modified>
  <dc:title>澄江市人民政府关于昆明绕城高速公路东南段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