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人力资源和社会保障局关于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领电子社保卡的倡议书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广大澄江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市民朋友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电子社保卡是实体社保卡的线上形态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由全国电子社保卡平台统一签发、统一认证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是持卡人线上享受人社服务、民生服务的电子凭证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电子社保卡具有线上身份认证、社保待遇资格认证、个人社保权益单查询、个人社保参保证明查询打印、城乡居民养老保险参保登记、企业职工养老保险缴费信息查询、灵活就业人员养老保险参保登记、养老保险关系转移申请、社保卡应用状态查询、就业失业登记、失业保险待遇申领等功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电子社保卡是“互联网+人社”线上业务办理的重要载体，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通过电子社保卡可以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足不出户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线上办理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社会保障业务。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为让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广大市民朋友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享受</w:t>
      </w:r>
      <w:r>
        <w:rPr>
          <w:rFonts w:hint="eastAsia" w:ascii="Times New Roman" w:hAnsi="Times New Roman" w:eastAsia="方正仿宋_GBK" w:cs="Times New Roman"/>
          <w:spacing w:val="15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电子社保卡</w:t>
      </w:r>
      <w:r>
        <w:rPr>
          <w:rFonts w:hint="eastAsia" w:ascii="Times New Roman" w:hAnsi="Times New Roman" w:eastAsia="方正仿宋_GBK" w:cs="Times New Roman"/>
          <w:spacing w:val="15"/>
          <w:sz w:val="32"/>
          <w:szCs w:val="32"/>
          <w:lang w:eastAsia="zh-CN"/>
        </w:rPr>
        <w:t>带来的便捷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服务，根据国家人社部、省、市人社部门关于全面开展申领电子社保卡的通知要求，澄江市人力资源和社会保障局</w:t>
      </w:r>
      <w:r>
        <w:rPr>
          <w:rFonts w:hint="eastAsia" w:ascii="Times New Roman" w:hAnsi="Times New Roman" w:eastAsia="方正仿宋_GBK" w:cs="Times New Roman"/>
          <w:spacing w:val="15"/>
          <w:sz w:val="32"/>
          <w:szCs w:val="32"/>
          <w:lang w:eastAsia="zh-CN"/>
        </w:rPr>
        <w:t>向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广大市民朋友</w:t>
      </w:r>
      <w:r>
        <w:rPr>
          <w:rFonts w:hint="eastAsia" w:ascii="Times New Roman" w:hAnsi="Times New Roman" w:eastAsia="方正仿宋_GBK" w:cs="Times New Roman"/>
          <w:spacing w:val="15"/>
          <w:sz w:val="32"/>
          <w:szCs w:val="32"/>
          <w:lang w:eastAsia="zh-CN"/>
        </w:rPr>
        <w:t>发出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倡议：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请大家及时申领专属您的电子社保卡，同时可通过“亲情服务”为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老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和孩子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申领电子社保卡。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为方便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广大市民朋友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2023年7月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已将社保卡业务扩展至各镇（街道），市民朋友可到各镇（街道）社会保障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中心咨询办理社保卡相关业务。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5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b/>
          <w:spacing w:val="23"/>
          <w:sz w:val="32"/>
          <w:szCs w:val="32"/>
        </w:rPr>
        <w:t>电子社保卡申领渠道及申领方法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“云南人社12333” APP 、“一部手机办事通”APP申领电子社保卡，也可通过微信、支付宝“电子社保卡”小程序、各银行手机银行等渠道申领电子社保卡。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5" w:firstLineChars="200"/>
        <w:textAlignment w:val="auto"/>
        <w:rPr>
          <w:rStyle w:val="6"/>
          <w:rFonts w:hint="eastAsia" w:ascii="Times New Roman" w:hAnsi="Times New Roman" w:eastAsia="方正仿宋_GBK" w:cs="Times New Roman"/>
          <w:b/>
          <w:spacing w:val="23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Times New Roman"/>
          <w:b/>
          <w:spacing w:val="23"/>
          <w:sz w:val="32"/>
          <w:szCs w:val="32"/>
        </w:rPr>
        <w:t>电子社保卡简要申领流程</w: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  <w:t>在手机上打开微信或支付宝，搜索电子社保卡。</w: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  <w:t>点击进入电子社保卡小程序。</w:t>
      </w:r>
      <w:r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247900" cy="619760"/>
            <wp:effectExtent l="0" t="0" r="0" b="8890"/>
            <wp:docPr id="19" name="图片 19" descr="169344361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934436119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  <w:t>点击待开通。</w: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  <w:t>接下来按提示操作即可。</w:t>
      </w:r>
    </w:p>
    <w:p>
      <w:pPr>
        <w:numPr>
          <w:numId w:val="0"/>
        </w:numPr>
        <w:jc w:val="left"/>
        <w:rPr>
          <w:rFonts w:hint="default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pacing w:val="23"/>
          <w:kern w:val="0"/>
          <w:sz w:val="32"/>
          <w:szCs w:val="32"/>
          <w:lang w:val="en-US" w:eastAsia="zh-CN" w:bidi="ar"/>
        </w:rPr>
        <w:t>5.老人和孩子可以在本人电子社保卡主页面点击“亲情服务”方式申领。</w:t>
      </w:r>
    </w:p>
    <w:p>
      <w:pPr>
        <w:numPr>
          <w:numId w:val="0"/>
        </w:numPr>
        <w:jc w:val="left"/>
        <w:rPr>
          <w:rFonts w:hint="eastAsia" w:ascii="Times New Roman" w:hAnsi="Times New Roman" w:eastAsia="方正仿宋_GBK" w:cs="Times New Roman"/>
          <w:color w:val="FF0000"/>
          <w:spacing w:val="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FF0000"/>
          <w:spacing w:val="23"/>
          <w:kern w:val="0"/>
          <w:sz w:val="32"/>
          <w:szCs w:val="32"/>
          <w:lang w:val="en-US" w:eastAsia="zh-CN" w:bidi="ar"/>
        </w:rPr>
        <w:t>温馨提示：</w:t>
      </w:r>
      <w:r>
        <w:rPr>
          <w:rFonts w:hint="eastAsia" w:ascii="Times New Roman" w:hAnsi="Times New Roman" w:eastAsia="方正仿宋_GBK" w:cs="Times New Roman"/>
          <w:color w:val="FF0000"/>
          <w:spacing w:val="23"/>
          <w:kern w:val="0"/>
          <w:sz w:val="32"/>
          <w:szCs w:val="32"/>
          <w:lang w:val="en-US" w:eastAsia="zh-CN" w:bidi="ar"/>
        </w:rPr>
        <w:t>电子社保卡不是电子医保卡；电子社保卡登录密码可与实体卡密码不一致；</w:t>
      </w:r>
      <w:r>
        <w:rPr>
          <w:rFonts w:hint="eastAsia" w:ascii="Times New Roman" w:hAnsi="Times New Roman" w:eastAsia="方正仿宋_GBK" w:cs="Times New Roman"/>
          <w:color w:val="FF0000"/>
          <w:spacing w:val="23"/>
          <w:kern w:val="0"/>
          <w:sz w:val="32"/>
          <w:szCs w:val="32"/>
          <w:lang w:val="en-US" w:eastAsia="zh-CN" w:bidi="ar"/>
        </w:rPr>
        <w:t>通过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FF0000"/>
          <w:spacing w:val="23"/>
          <w:kern w:val="0"/>
          <w:sz w:val="32"/>
          <w:szCs w:val="32"/>
          <w:lang w:val="en-US" w:eastAsia="zh-CN" w:bidi="ar"/>
        </w:rPr>
        <w:t>电子社保卡“我的”菜单中的“设置”，“重置密码”功能可以自行修改电子社保卡密码。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电子社保卡申领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图解分步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流程</w:t>
      </w:r>
    </w:p>
    <w:p>
      <w:pP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一、微信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APP申领操作如下：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440430" cy="5811520"/>
            <wp:effectExtent l="0" t="0" r="7620" b="17780"/>
            <wp:docPr id="18" name="图片 2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7" descr="0"/>
                    <pic:cNvPicPr>
                      <a:picLocks noChangeAspect="1"/>
                    </pic:cNvPicPr>
                  </pic:nvPicPr>
                  <pic:blipFill>
                    <a:blip r:embed="rId5"/>
                    <a:srcRect b="22061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58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8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10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11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12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13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1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862060"/>
            <wp:effectExtent l="0" t="0" r="5715" b="15240"/>
            <wp:docPr id="15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44"/>
          <w:szCs w:val="44"/>
          <w:lang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-464185</wp:posOffset>
                </wp:positionV>
                <wp:extent cx="2066290" cy="1019810"/>
                <wp:effectExtent l="4445" t="5080" r="5715" b="23241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01981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3" type="#_x0000_t63" style="position:absolute;left:0pt;margin-left:196.8pt;margin-top:-36.55pt;height:80.3pt;width:162.7pt;z-index:251659264;mso-width-relative:page;mso-height-relative:page;" fillcolor="#FFFFFF" filled="t" stroked="t" coordsize="21600,21600" o:gfxdata="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FrqCNkAAAAKAQAADwAAAAAAAAABACAAAAAiAAAAZHJzL2Rv&#10;d25yZXYueG1sUEsBAhQAFAAAAAgAh07iQCY6Dvc5AgAAaAQAAA4AAAAAAAAAAQAgAAAAKAEAAGRy&#10;cy9lMm9Eb2MueG1sUEsFBgAAAAAGAAYAWQEAANMFAAAAAA==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-294640</wp:posOffset>
                </wp:positionV>
                <wp:extent cx="1589405" cy="599440"/>
                <wp:effectExtent l="0" t="0" r="10795" b="1016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0485" y="1286510"/>
                          <a:ext cx="158940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在支付宝中搜索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电子社保卡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3.05pt;margin-top:-23.2pt;height:47.2pt;width:125.15pt;z-index:251660288;mso-width-relative:page;mso-height-relative:page;" fillcolor="#FFFFFF" filled="t" stroked="f" coordsize="21600,21600" o:gfxdata="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Utnp7XAAAACgEAAA8AAAAAAAAAAQAgAAAAIgAAAGRy&#10;cy9kb3ducmV2LnhtbFBLAQIUABQAAAAIAIdO4kBg+DBPzQEAAGM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在支付宝中搜索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电子社保卡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>二</w:t>
      </w:r>
      <w:r>
        <w:rPr>
          <w:rFonts w:hint="eastAsia"/>
          <w:sz w:val="44"/>
          <w:szCs w:val="44"/>
          <w:lang w:val="en-US" w:eastAsia="zh-CN"/>
        </w:rPr>
        <w:t xml:space="preserve"> 支付宝APP申领</w:t>
      </w:r>
    </w:p>
    <w:p>
      <w:pPr>
        <w:rPr>
          <w:rFonts w:hint="default"/>
          <w:lang w:val="en-US"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3721100</wp:posOffset>
                </wp:positionV>
                <wp:extent cx="2066290" cy="1019810"/>
                <wp:effectExtent l="4445" t="5080" r="5715" b="23241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01981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2.点击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电子社保卡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3" type="#_x0000_t63" style="position:absolute;left:0pt;margin-left:169.05pt;margin-top:293pt;height:80.3pt;width:162.7pt;z-index:251664384;mso-width-relative:page;mso-height-relative:page;" fillcolor="#FFFFFF" filled="t" stroked="t" coordsize="21600,21600" o:gfxdata="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ZqsR2QAAAAsBAAAPAAAAAAAAAAEAIAAAACIAAABkcnMvZG93bnJldi54bWxQSwECFAAUAAAACACH&#10;TuJASf1dkSMCAABDBAAADgAAAAAAAAABACAAAAAoAQAAZHJzL2Uyb0RvYy54bWxQSwUGAAAAAAYA&#10;BgBZAQAAvQUAAAAA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2.点击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电子社保卡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3936365" cy="8165465"/>
            <wp:effectExtent l="0" t="0" r="6985" b="6985"/>
            <wp:docPr id="16" name="图片 19" descr="4b2476bdd669a55577c1fef1e24a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4b2476bdd669a55577c1fef1e24a09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3663315</wp:posOffset>
                </wp:positionV>
                <wp:extent cx="1390650" cy="904875"/>
                <wp:effectExtent l="0" t="0" r="0" b="952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28310" y="5370195"/>
                          <a:ext cx="1390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后续按提示操作即可，与微信申领操作相拟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45.3pt;margin-top:288.45pt;height:71.25pt;width:109.5pt;z-index:251662336;mso-width-relative:page;mso-height-relative:page;" fillcolor="#FFFFFF" filled="t" stroked="f" coordsize="21600,21600" o:gfxdata="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urem2AAAAAsBAAAPAAAAAAAAAAEAIAAAACIAAABk&#10;cnMvZG93bnJldi54bWxQSwECFAAUAAAACACHTuJAGb9a/M0BAABj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后续按提示操作即可，与微信申领操作相拟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3187065</wp:posOffset>
                </wp:positionV>
                <wp:extent cx="1971675" cy="2019300"/>
                <wp:effectExtent l="4445" t="4445" r="5080" b="14605"/>
                <wp:wrapNone/>
                <wp:docPr id="5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985" y="4893945"/>
                          <a:ext cx="1971675" cy="2019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320.55pt;margin-top:250.95pt;height:159pt;width:155.25pt;z-index:251661312;mso-width-relative:page;mso-height-relative:page;" fillcolor="#FFFFFF" filled="t" stroked="t" coordsize="21600,21600" o:gfxdata="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MRmB7ZAAAACwEAAA8AAAAAAAAAAQAgAAAAIgAAAGRycy9k&#10;b3ducmV2LnhtbFBLAQIUABQAAAAIAIdO4kAxXwHZAQIAAPsDAAAOAAAAAAAAAAEAIAAAACg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1046480</wp:posOffset>
                </wp:positionV>
                <wp:extent cx="1265555" cy="437515"/>
                <wp:effectExtent l="0" t="0" r="10795" b="63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3.点击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待开通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97.8pt;margin-top:82.4pt;height:34.45pt;width:99.65pt;z-index:251659264;mso-width-relative:page;mso-height-relative:page;" fillcolor="#FFFFFF" filled="t" stroked="f" coordsize="21600,21600" o:gfxdata="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DM+uNkAAAALAQAADwAAAAAAAAABACAAAAAiAAAAZHJzL2Rvd25yZXYueG1sUEsBAhQA&#10;FAAAAAgAh07iQAjcl2a4AQAATgMAAA4AAAAAAAAAAQAgAAAAKAEAAGRycy9lMm9Eb2MueG1sUEsF&#10;BgAAAAAGAAYAWQEAAF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3.点击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待开通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639445</wp:posOffset>
                </wp:positionV>
                <wp:extent cx="1724025" cy="1076325"/>
                <wp:effectExtent l="4445" t="5080" r="5080" b="233045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0610" y="4308475"/>
                          <a:ext cx="1724025" cy="1076325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3" type="#_x0000_t63" style="position:absolute;left:0pt;margin-left:275.55pt;margin-top:50.35pt;height:84.75pt;width:135.75pt;z-index:251657216;mso-width-relative:page;mso-height-relative:page;" fillcolor="#FFFFFF" filled="t" stroked="t" coordsize="21600,21600" o:gfxdata="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kA/Z9gAAAALAQAADwAAAAAAAAABACAAAAAiAAAA&#10;ZHJzL2Rvd25yZXYueG1sUEsBAhQAFAAAAAgAh07iQJMcc9VAAgAAdAQAAA4AAAAAAAAAAQAgAAAA&#10;JwEAAGRycy9lMm9Eb2MueG1sUEsFBgAAAAAGAAYAWQEAANkFAAAAAA==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3847465" cy="7981315"/>
            <wp:effectExtent l="0" t="0" r="635" b="635"/>
            <wp:docPr id="17" name="图片 25" descr="3158b135cb6f7cd9435a3b72e1ae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5" descr="3158b135cb6f7cd9435a3b72e1aeaf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79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74" w:firstLineChars="200"/>
        <w:jc w:val="center"/>
        <w:textAlignment w:val="auto"/>
      </w:pPr>
      <w:r>
        <w:rPr>
          <w:rStyle w:val="6"/>
          <w:b/>
          <w:spacing w:val="23"/>
        </w:rPr>
        <w:t>注 意 事 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72" w:firstLineChars="200"/>
        <w:textAlignment w:val="auto"/>
      </w:pPr>
      <w:r>
        <w:rPr>
          <w:spacing w:val="23"/>
        </w:rPr>
        <w:t>（一）申领电子社保卡需要先有实体社保卡。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72" w:firstLineChars="200"/>
        <w:textAlignment w:val="auto"/>
      </w:pPr>
      <w:r>
        <w:rPr>
          <w:spacing w:val="23"/>
        </w:rPr>
        <w:t>（二）二代金融社保卡应用状态异常：挂失、注销、未激活等情况，也无法正常申领电子社保卡。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72" w:firstLineChars="200"/>
        <w:textAlignment w:val="auto"/>
      </w:pPr>
      <w:r>
        <w:rPr>
          <w:spacing w:val="23"/>
        </w:rPr>
        <w:t>（三）在申领或使用电子社保卡过程中遇到问题，请至</w:t>
      </w:r>
      <w:r>
        <w:rPr>
          <w:rFonts w:hint="eastAsia"/>
          <w:spacing w:val="23"/>
          <w:lang w:eastAsia="zh-CN"/>
        </w:rPr>
        <w:t>镇（</w:t>
      </w:r>
      <w:r>
        <w:rPr>
          <w:spacing w:val="23"/>
        </w:rPr>
        <w:t>街道</w:t>
      </w:r>
      <w:r>
        <w:rPr>
          <w:rFonts w:hint="eastAsia"/>
          <w:spacing w:val="23"/>
          <w:lang w:eastAsia="zh-CN"/>
        </w:rPr>
        <w:t>）</w:t>
      </w:r>
      <w:r>
        <w:rPr>
          <w:spacing w:val="23"/>
        </w:rPr>
        <w:t>社保业务经办窗口进行咨询。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A7331"/>
    <w:multiLevelType w:val="singleLevel"/>
    <w:tmpl w:val="833A73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DF5F0C"/>
    <w:multiLevelType w:val="singleLevel"/>
    <w:tmpl w:val="E0DF5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4A29"/>
    <w:rsid w:val="00CE4A75"/>
    <w:rsid w:val="109C79E0"/>
    <w:rsid w:val="419621E9"/>
    <w:rsid w:val="49EA3DAA"/>
    <w:rsid w:val="4B063B36"/>
    <w:rsid w:val="54624A29"/>
    <w:rsid w:val="587E6A8D"/>
    <w:rsid w:val="5B2E4B94"/>
    <w:rsid w:val="7D6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2023-07-19T03:20:00Z</dcterms:created>
  <dc:creator>Administrator</dc:creator>
  <cp:lastModifiedBy>Administrator</cp:lastModifiedBy>
  <dcterms:modified xsi:type="dcterms:W3CDTF">2023-08-31T01:19:50Z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