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jc w:val="center"/>
        <w:rPr>
          <w:rFonts w:hint="eastAsia" w:ascii="宋体" w:hAnsi="宋体" w:eastAsia="宋体" w:cs="宋体"/>
          <w:i w:val="0"/>
          <w:iCs w:val="0"/>
          <w:caps w:val="0"/>
          <w:color w:val="333333"/>
          <w:spacing w:val="0"/>
          <w:sz w:val="24"/>
          <w:szCs w:val="24"/>
          <w:shd w:val="clear" w:fill="FFFFFF"/>
          <w:lang w:eastAsia="zh-CN"/>
        </w:rPr>
      </w:pPr>
      <w:r>
        <w:rPr>
          <w:rFonts w:hint="eastAsia" w:ascii="方正小标宋_GBK" w:hAnsi="方正小标宋_GBK" w:eastAsia="方正小标宋_GBK" w:cs="方正小标宋_GBK"/>
          <w:b/>
          <w:bCs/>
          <w:i w:val="0"/>
          <w:iCs w:val="0"/>
          <w:caps w:val="0"/>
          <w:color w:val="000000"/>
          <w:spacing w:val="0"/>
          <w:sz w:val="44"/>
          <w:szCs w:val="44"/>
          <w:shd w:val="clear" w:fill="FFFFFF"/>
          <w:lang w:eastAsia="zh-CN"/>
        </w:rPr>
        <w:t>九村镇人民</w:t>
      </w:r>
      <w:r>
        <w:rPr>
          <w:rFonts w:hint="eastAsia" w:ascii="方正小标宋_GBK" w:hAnsi="方正小标宋_GBK" w:eastAsia="方正小标宋_GBK" w:cs="方正小标宋_GBK"/>
          <w:b/>
          <w:bCs/>
          <w:i w:val="0"/>
          <w:iCs w:val="0"/>
          <w:caps w:val="0"/>
          <w:color w:val="000000"/>
          <w:spacing w:val="0"/>
          <w:sz w:val="44"/>
          <w:szCs w:val="44"/>
          <w:shd w:val="clear" w:fill="FFFFFF"/>
        </w:rPr>
        <w:t>政府信息公开源头认定制度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为进一步规范政府信息工作，严格落实信息公开属性源头认定机制，明确公文公开属性界定流程，制定本规定。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第一条 根据《中华人民共和国政府信息公开条例》（以下简称条例）规定，制定本规定。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第二条 本规定所称公文，是指行政机关在履行职责过程中形成的具有法定效力和规范体式的文书，包括决定、公告、通告、通知、通报、议案、报告、请示、批复、意见、函、会议纪要。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第三条 公文类政府信息公开属性审核工作应遵循依法、及时、高效原则，在公文产生的过程中同步确定其主动公开、依申请公开、不予公开三种属性。属主动公开的，应及时通过适当的途径发布。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第四条 各</w:t>
      </w:r>
      <w:r>
        <w:rPr>
          <w:rFonts w:hint="eastAsia" w:ascii="宋体" w:hAnsi="宋体" w:eastAsia="宋体" w:cs="宋体"/>
          <w:i w:val="0"/>
          <w:iCs w:val="0"/>
          <w:caps w:val="0"/>
          <w:color w:val="333333"/>
          <w:spacing w:val="0"/>
          <w:sz w:val="24"/>
          <w:szCs w:val="24"/>
          <w:shd w:val="clear" w:fill="FFFFFF"/>
          <w:lang w:eastAsia="zh-CN"/>
        </w:rPr>
        <w:t>站（所）</w:t>
      </w:r>
      <w:r>
        <w:rPr>
          <w:rFonts w:hint="eastAsia" w:ascii="宋体" w:hAnsi="宋体" w:eastAsia="宋体" w:cs="宋体"/>
          <w:i w:val="0"/>
          <w:iCs w:val="0"/>
          <w:caps w:val="0"/>
          <w:color w:val="333333"/>
          <w:spacing w:val="0"/>
          <w:sz w:val="24"/>
          <w:szCs w:val="24"/>
          <w:shd w:val="clear" w:fill="FFFFFF"/>
          <w:lang w:eastAsia="zh-CN"/>
        </w:rPr>
        <w:t>及综合管理办公室</w:t>
      </w:r>
      <w:r>
        <w:rPr>
          <w:rFonts w:hint="eastAsia" w:ascii="宋体" w:hAnsi="宋体" w:eastAsia="宋体" w:cs="宋体"/>
          <w:i w:val="0"/>
          <w:iCs w:val="0"/>
          <w:caps w:val="0"/>
          <w:color w:val="333333"/>
          <w:spacing w:val="0"/>
          <w:sz w:val="24"/>
          <w:szCs w:val="24"/>
          <w:shd w:val="clear" w:fill="FFFFFF"/>
        </w:rPr>
        <w:t>负责管理、协调公文类政府信息公开属性审核工作。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第五条 公文的草拟单位在完成公文草拟的同时，应根据公文内容，对照《条例》要求，在发文拟稿单上注明其属性</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属不予公开的，应注明不予公开理由。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第六条 公文类政府信息公开属性审核机构在审核公文时，应依据有关法律、法规规定，审核草拟单位确定的属性是否准确，不予公开的理由是否充分。审核机构认为草拟</w:t>
      </w:r>
      <w:r>
        <w:rPr>
          <w:rFonts w:hint="eastAsia" w:ascii="宋体" w:hAnsi="宋体" w:eastAsia="宋体" w:cs="宋体"/>
          <w:i w:val="0"/>
          <w:iCs w:val="0"/>
          <w:caps w:val="0"/>
          <w:color w:val="333333"/>
          <w:spacing w:val="0"/>
          <w:sz w:val="24"/>
          <w:szCs w:val="24"/>
          <w:shd w:val="clear" w:fill="FFFFFF"/>
          <w:lang w:eastAsia="zh-CN"/>
        </w:rPr>
        <w:t>站（</w:t>
      </w:r>
      <w:r>
        <w:rPr>
          <w:rFonts w:hint="eastAsia" w:ascii="宋体" w:hAnsi="宋体" w:eastAsia="宋体" w:cs="宋体"/>
          <w:i w:val="0"/>
          <w:iCs w:val="0"/>
          <w:caps w:val="0"/>
          <w:color w:val="333333"/>
          <w:spacing w:val="0"/>
          <w:sz w:val="24"/>
          <w:szCs w:val="24"/>
          <w:shd w:val="clear" w:fill="FFFFFF"/>
          <w:lang w:eastAsia="zh-CN"/>
        </w:rPr>
        <w:t>所</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确定的属性不符合《条例》要求，可协商草拟</w:t>
      </w:r>
      <w:r>
        <w:rPr>
          <w:rFonts w:hint="eastAsia" w:ascii="宋体" w:hAnsi="宋体" w:eastAsia="宋体" w:cs="宋体"/>
          <w:i w:val="0"/>
          <w:iCs w:val="0"/>
          <w:caps w:val="0"/>
          <w:color w:val="333333"/>
          <w:spacing w:val="0"/>
          <w:sz w:val="24"/>
          <w:szCs w:val="24"/>
          <w:shd w:val="clear" w:fill="FFFFFF"/>
          <w:lang w:eastAsia="zh-CN"/>
        </w:rPr>
        <w:t>站（所）</w:t>
      </w:r>
      <w:r>
        <w:rPr>
          <w:rFonts w:hint="eastAsia" w:ascii="宋体" w:hAnsi="宋体" w:eastAsia="宋体" w:cs="宋体"/>
          <w:i w:val="0"/>
          <w:iCs w:val="0"/>
          <w:caps w:val="0"/>
          <w:color w:val="333333"/>
          <w:spacing w:val="0"/>
          <w:sz w:val="24"/>
          <w:szCs w:val="24"/>
          <w:shd w:val="clear" w:fill="FFFFFF"/>
        </w:rPr>
        <w:t>重新确定属性；协商不一致的，提出审核意见，由公文签发人确定。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第七条 公文签发人在签发公文时，有权最终确定其属性。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第八条 多个</w:t>
      </w:r>
      <w:r>
        <w:rPr>
          <w:rFonts w:hint="eastAsia" w:ascii="宋体" w:hAnsi="宋体" w:eastAsia="宋体" w:cs="宋体"/>
          <w:i w:val="0"/>
          <w:iCs w:val="0"/>
          <w:caps w:val="0"/>
          <w:color w:val="333333"/>
          <w:spacing w:val="0"/>
          <w:sz w:val="24"/>
          <w:szCs w:val="24"/>
          <w:shd w:val="clear" w:fill="FFFFFF"/>
          <w:lang w:eastAsia="zh-CN"/>
        </w:rPr>
        <w:t>站（所）</w:t>
      </w:r>
      <w:r>
        <w:rPr>
          <w:rFonts w:hint="eastAsia" w:ascii="宋体" w:hAnsi="宋体" w:eastAsia="宋体" w:cs="宋体"/>
          <w:i w:val="0"/>
          <w:iCs w:val="0"/>
          <w:caps w:val="0"/>
          <w:color w:val="333333"/>
          <w:spacing w:val="0"/>
          <w:sz w:val="24"/>
          <w:szCs w:val="24"/>
          <w:shd w:val="clear" w:fill="FFFFFF"/>
        </w:rPr>
        <w:t>联合发文时，应按照主办机关的意见确定公文属性。公文签发后，主办</w:t>
      </w:r>
      <w:r>
        <w:rPr>
          <w:rFonts w:hint="eastAsia" w:ascii="宋体" w:hAnsi="宋体" w:eastAsia="宋体" w:cs="宋体"/>
          <w:i w:val="0"/>
          <w:iCs w:val="0"/>
          <w:caps w:val="0"/>
          <w:color w:val="333333"/>
          <w:spacing w:val="0"/>
          <w:sz w:val="24"/>
          <w:szCs w:val="24"/>
          <w:shd w:val="clear" w:fill="FFFFFF"/>
          <w:lang w:eastAsia="zh-CN"/>
        </w:rPr>
        <w:t>站（所）</w:t>
      </w:r>
      <w:r>
        <w:rPr>
          <w:rFonts w:hint="eastAsia" w:ascii="宋体" w:hAnsi="宋体" w:eastAsia="宋体" w:cs="宋体"/>
          <w:i w:val="0"/>
          <w:iCs w:val="0"/>
          <w:caps w:val="0"/>
          <w:color w:val="333333"/>
          <w:spacing w:val="0"/>
          <w:sz w:val="24"/>
          <w:szCs w:val="24"/>
          <w:shd w:val="clear" w:fill="FFFFFF"/>
        </w:rPr>
        <w:t>应将其属性反馈给其他联合</w:t>
      </w:r>
      <w:r>
        <w:rPr>
          <w:rFonts w:hint="eastAsia" w:ascii="宋体" w:hAnsi="宋体" w:eastAsia="宋体" w:cs="宋体"/>
          <w:i w:val="0"/>
          <w:iCs w:val="0"/>
          <w:caps w:val="0"/>
          <w:color w:val="333333"/>
          <w:spacing w:val="0"/>
          <w:sz w:val="24"/>
          <w:szCs w:val="24"/>
          <w:shd w:val="clear" w:fill="FFFFFF"/>
          <w:lang w:eastAsia="zh-CN"/>
        </w:rPr>
        <w:t>发文</w:t>
      </w:r>
      <w:r>
        <w:rPr>
          <w:rFonts w:hint="eastAsia" w:ascii="宋体" w:hAnsi="宋体" w:eastAsia="宋体" w:cs="宋体"/>
          <w:i w:val="0"/>
          <w:iCs w:val="0"/>
          <w:caps w:val="0"/>
          <w:color w:val="333333"/>
          <w:spacing w:val="0"/>
          <w:sz w:val="24"/>
          <w:szCs w:val="24"/>
          <w:shd w:val="clear" w:fill="FFFFFF"/>
          <w:lang w:eastAsia="zh-CN"/>
        </w:rPr>
        <w:t>站（所）</w:t>
      </w:r>
      <w:r>
        <w:rPr>
          <w:rFonts w:hint="eastAsia" w:ascii="宋体" w:hAnsi="宋体" w:eastAsia="宋体" w:cs="宋体"/>
          <w:i w:val="0"/>
          <w:iCs w:val="0"/>
          <w:caps w:val="0"/>
          <w:color w:val="333333"/>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第九条 公文签发人的签发时间为公文类信息的生成日期。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第十条 公文签发后，信息公开工作机构应按照其属性，将主动公开、依申请公开的信息编入本</w:t>
      </w:r>
      <w:r>
        <w:rPr>
          <w:rFonts w:hint="eastAsia" w:ascii="宋体" w:hAnsi="宋体" w:eastAsia="宋体" w:cs="宋体"/>
          <w:i w:val="0"/>
          <w:iCs w:val="0"/>
          <w:caps w:val="0"/>
          <w:color w:val="333333"/>
          <w:spacing w:val="0"/>
          <w:sz w:val="24"/>
          <w:szCs w:val="24"/>
          <w:shd w:val="clear" w:fill="FFFFFF"/>
          <w:lang w:eastAsia="zh-CN"/>
        </w:rPr>
        <w:t>镇</w:t>
      </w:r>
      <w:r>
        <w:rPr>
          <w:rFonts w:hint="eastAsia" w:ascii="宋体" w:hAnsi="宋体" w:eastAsia="宋体" w:cs="宋体"/>
          <w:i w:val="0"/>
          <w:iCs w:val="0"/>
          <w:caps w:val="0"/>
          <w:color w:val="333333"/>
          <w:spacing w:val="0"/>
          <w:sz w:val="24"/>
          <w:szCs w:val="24"/>
          <w:shd w:val="clear" w:fill="FFFFFF"/>
        </w:rPr>
        <w:t>信息公开目录，不予公开的信息应登记备案。属主动公开的，信息公开工作机构可直接将该信息通过本</w:t>
      </w:r>
      <w:r>
        <w:rPr>
          <w:rFonts w:hint="eastAsia" w:ascii="宋体" w:hAnsi="宋体" w:eastAsia="宋体" w:cs="宋体"/>
          <w:i w:val="0"/>
          <w:iCs w:val="0"/>
          <w:caps w:val="0"/>
          <w:color w:val="333333"/>
          <w:spacing w:val="0"/>
          <w:sz w:val="24"/>
          <w:szCs w:val="24"/>
          <w:shd w:val="clear" w:fill="FFFFFF"/>
          <w:lang w:eastAsia="zh-CN"/>
        </w:rPr>
        <w:t>镇</w:t>
      </w:r>
      <w:r>
        <w:rPr>
          <w:rFonts w:hint="eastAsia" w:ascii="宋体" w:hAnsi="宋体" w:eastAsia="宋体" w:cs="宋体"/>
          <w:i w:val="0"/>
          <w:iCs w:val="0"/>
          <w:caps w:val="0"/>
          <w:color w:val="333333"/>
          <w:spacing w:val="0"/>
          <w:sz w:val="24"/>
          <w:szCs w:val="24"/>
          <w:shd w:val="clear" w:fill="FFFFFF"/>
        </w:rPr>
        <w:t>的政府网站或者其他形式全文发布。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第十一条 在履行职责过程中产生的业务流程、办事指南、统计数据、执法文书以及其他非公文类信息公开的审核，可参照本办法执行。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M2VkY2I2MWIxYzE1NDhkNjIzZjA1ZmMxOWUwMzEifQ=="/>
  </w:docVars>
  <w:rsids>
    <w:rsidRoot w:val="00000000"/>
    <w:rsid w:val="00BE32F3"/>
    <w:rsid w:val="1CFA525B"/>
    <w:rsid w:val="21996361"/>
    <w:rsid w:val="3390201E"/>
    <w:rsid w:val="5176064D"/>
    <w:rsid w:val="53B4545D"/>
    <w:rsid w:val="68324E76"/>
    <w:rsid w:val="6C3940C4"/>
    <w:rsid w:val="6F1A6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2023-11-08T01:05:00Z</dcterms:created>
  <dc:creator>Administrator</dc:creator>
  <cp:lastModifiedBy>yy</cp:lastModifiedBy>
  <dcterms:modified xsi:type="dcterms:W3CDTF">2023-11-08T01:26:32Z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F342CE6865A84BFAB252B397704ABE44_12</vt:lpwstr>
  </property>
</Properties>
</file>