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175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_GBK"/>
          <w:lang w:val="en-US" w:eastAsia="zh-CN"/>
        </w:rPr>
      </w:pPr>
      <w:r>
        <w:rPr>
          <w:rFonts w:hint="eastAsia" w:ascii="方正小标宋_GBK" w:hAnsi="方正小标宋_GBK" w:eastAsia="方正小标宋_GBK" w:cs="方正小标宋_GBK"/>
          <w:sz w:val="44"/>
          <w:szCs w:val="44"/>
          <w:lang w:val="en-US" w:eastAsia="zh-CN"/>
        </w:rPr>
        <w:t>澄江市卫生健康局机关党支部</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10</w:t>
      </w:r>
      <w:r>
        <w:rPr>
          <w:rFonts w:hint="eastAsia" w:ascii="方正小标宋_GBK" w:hAnsi="方正小标宋_GBK" w:eastAsia="方正小标宋_GBK" w:cs="方正小标宋_GBK"/>
          <w:sz w:val="44"/>
          <w:szCs w:val="44"/>
        </w:rPr>
        <w:t>月支部主题党日活动</w:t>
      </w:r>
      <w:r>
        <w:rPr>
          <w:rFonts w:hint="eastAsia" w:ascii="方正小标宋_GBK" w:hAnsi="方正小标宋_GBK" w:eastAsia="方正小标宋_GBK" w:cs="方正小标宋_GBK"/>
          <w:sz w:val="44"/>
          <w:szCs w:val="44"/>
          <w:lang w:val="en-US" w:eastAsia="zh-CN"/>
        </w:rPr>
        <w:t>简讯</w:t>
      </w:r>
    </w:p>
    <w:p w14:paraId="05BF5A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rPr>
      </w:pPr>
    </w:p>
    <w:p w14:paraId="5C5CFB77">
      <w:pPr>
        <w:keepNext w:val="0"/>
        <w:keepLines w:val="0"/>
        <w:pageBreakBefore w:val="0"/>
        <w:widowControl/>
        <w:suppressLineNumbers w:val="0"/>
        <w:kinsoku/>
        <w:wordWrap/>
        <w:overflowPunct/>
        <w:topLinePunct w:val="0"/>
        <w:autoSpaceDE/>
        <w:autoSpaceDN/>
        <w:bidi w:val="0"/>
        <w:adjustRightInd/>
        <w:spacing w:line="240" w:lineRule="auto"/>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为</w:t>
      </w:r>
      <w:r>
        <w:rPr>
          <w:rFonts w:ascii="方正仿宋_GBK" w:hAnsi="方正仿宋_GBK" w:eastAsia="方正仿宋_GBK" w:cs="方正仿宋_GBK"/>
          <w:color w:val="000000"/>
          <w:kern w:val="0"/>
          <w:sz w:val="31"/>
          <w:szCs w:val="31"/>
          <w:lang w:val="en-US" w:eastAsia="zh-CN" w:bidi="ar"/>
        </w:rPr>
        <w:t>庆祝中华人民共和国成立</w:t>
      </w:r>
      <w:r>
        <w:rPr>
          <w:rFonts w:hint="default" w:ascii="Times New Roman" w:hAnsi="Times New Roman" w:eastAsia="宋体" w:cs="Times New Roman"/>
          <w:color w:val="000000"/>
          <w:kern w:val="0"/>
          <w:sz w:val="31"/>
          <w:szCs w:val="31"/>
          <w:lang w:val="en-US" w:eastAsia="zh-CN" w:bidi="ar"/>
        </w:rPr>
        <w:t>75</w:t>
      </w:r>
      <w:r>
        <w:rPr>
          <w:rFonts w:hint="eastAsia" w:ascii="方正仿宋_GBK" w:hAnsi="方正仿宋_GBK" w:eastAsia="方正仿宋_GBK" w:cs="方正仿宋_GBK"/>
          <w:color w:val="000000"/>
          <w:kern w:val="0"/>
          <w:sz w:val="31"/>
          <w:szCs w:val="31"/>
          <w:lang w:val="en-US" w:eastAsia="zh-CN" w:bidi="ar"/>
        </w:rPr>
        <w:t>周年，结合国庆系列庆祝活动，卫健局党支部组织围绕以“庆祝中华人民共和国成立</w:t>
      </w:r>
      <w:r>
        <w:rPr>
          <w:rFonts w:hint="default" w:ascii="Times New Roman" w:hAnsi="Times New Roman" w:eastAsia="宋体" w:cs="Times New Roman"/>
          <w:color w:val="000000"/>
          <w:kern w:val="0"/>
          <w:sz w:val="31"/>
          <w:szCs w:val="31"/>
          <w:lang w:val="en-US" w:eastAsia="zh-CN" w:bidi="ar"/>
        </w:rPr>
        <w:t>75</w:t>
      </w:r>
      <w:r>
        <w:rPr>
          <w:rFonts w:hint="eastAsia" w:ascii="方正仿宋_GBK" w:hAnsi="方正仿宋_GBK" w:eastAsia="方正仿宋_GBK" w:cs="方正仿宋_GBK"/>
          <w:color w:val="000000"/>
          <w:kern w:val="0"/>
          <w:sz w:val="31"/>
          <w:szCs w:val="31"/>
          <w:lang w:val="en-US" w:eastAsia="zh-CN" w:bidi="ar"/>
        </w:rPr>
        <w:t>周</w:t>
      </w:r>
      <w:r>
        <w:rPr>
          <w:rFonts w:hint="eastAsia" w:ascii="方正仿宋_GBK" w:hAnsi="方正仿宋_GBK" w:eastAsia="方正仿宋_GBK" w:cs="方正仿宋_GBK"/>
          <w:color w:val="000000"/>
          <w:kern w:val="0"/>
          <w:sz w:val="31"/>
          <w:szCs w:val="31"/>
          <w:lang w:val="en-US" w:eastAsia="zh-CN" w:bidi="ar"/>
        </w:rPr>
        <w:drawing>
          <wp:inline distT="0" distB="0" distL="114300" distR="114300">
            <wp:extent cx="5358130" cy="2438400"/>
            <wp:effectExtent l="0" t="0" r="13970" b="0"/>
            <wp:docPr id="2" name="图片 2" descr="daa8897b0e7c1fce317d331b9482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a8897b0e7c1fce317d331b9482c46"/>
                    <pic:cNvPicPr>
                      <a:picLocks noChangeAspect="1"/>
                    </pic:cNvPicPr>
                  </pic:nvPicPr>
                  <pic:blipFill>
                    <a:blip r:embed="rId4"/>
                    <a:stretch>
                      <a:fillRect/>
                    </a:stretch>
                  </pic:blipFill>
                  <pic:spPr>
                    <a:xfrm>
                      <a:off x="0" y="0"/>
                      <a:ext cx="5358130" cy="2438400"/>
                    </a:xfrm>
                    <a:prstGeom prst="rect">
                      <a:avLst/>
                    </a:prstGeom>
                  </pic:spPr>
                </pic:pic>
              </a:graphicData>
            </a:graphic>
          </wp:inline>
        </w:drawing>
      </w:r>
      <w:r>
        <w:rPr>
          <w:rFonts w:hint="eastAsia" w:ascii="方正仿宋_GBK" w:hAnsi="方正仿宋_GBK" w:eastAsia="方正仿宋_GBK" w:cs="方正仿宋_GBK"/>
          <w:color w:val="000000"/>
          <w:kern w:val="0"/>
          <w:sz w:val="31"/>
          <w:szCs w:val="31"/>
          <w:lang w:val="en-US" w:eastAsia="zh-CN" w:bidi="ar"/>
        </w:rPr>
        <w:t>年”为主题组织开展</w:t>
      </w:r>
      <w:r>
        <w:rPr>
          <w:rFonts w:hint="default" w:ascii="Times New Roman" w:hAnsi="Times New Roman" w:eastAsia="宋体" w:cs="Times New Roman"/>
          <w:color w:val="000000"/>
          <w:kern w:val="0"/>
          <w:sz w:val="31"/>
          <w:szCs w:val="31"/>
          <w:lang w:val="en-US" w:eastAsia="zh-CN" w:bidi="ar"/>
        </w:rPr>
        <w:t>10</w:t>
      </w:r>
      <w:r>
        <w:rPr>
          <w:rFonts w:hint="eastAsia" w:ascii="方正仿宋_GBK" w:hAnsi="方正仿宋_GBK" w:eastAsia="方正仿宋_GBK" w:cs="方正仿宋_GBK"/>
          <w:color w:val="000000"/>
          <w:kern w:val="0"/>
          <w:sz w:val="31"/>
          <w:szCs w:val="31"/>
          <w:lang w:val="en-US" w:eastAsia="zh-CN" w:bidi="ar"/>
        </w:rPr>
        <w:t>月份支部主题党日活动。</w:t>
      </w:r>
    </w:p>
    <w:p w14:paraId="203635F6">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kern w:val="2"/>
          <w:sz w:val="32"/>
          <w:szCs w:val="32"/>
          <w:lang w:val="en-US" w:eastAsia="zh-CN" w:bidi="ar-SA"/>
        </w:rPr>
        <w:t>2024年</w:t>
      </w:r>
      <w:r>
        <w:rPr>
          <w:rFonts w:hint="eastAsia" w:ascii="Times New Roman" w:hAnsi="Times New Roman" w:eastAsia="方正仿宋_GBK" w:cs="Times New Roman"/>
          <w:b w:val="0"/>
          <w:bCs w:val="0"/>
          <w:kern w:val="2"/>
          <w:sz w:val="32"/>
          <w:szCs w:val="32"/>
          <w:lang w:val="en-US" w:eastAsia="zh-CN" w:bidi="ar-SA"/>
        </w:rPr>
        <w:t>10</w:t>
      </w:r>
      <w:r>
        <w:rPr>
          <w:rFonts w:hint="default" w:ascii="Times New Roman" w:hAnsi="Times New Roman" w:eastAsia="方正仿宋_GBK" w:cs="Times New Roman"/>
          <w:color w:val="000000"/>
          <w:kern w:val="2"/>
          <w:sz w:val="32"/>
          <w:szCs w:val="32"/>
          <w:lang w:val="en-US" w:eastAsia="zh-CN" w:bidi="ar-SA"/>
        </w:rPr>
        <w:t>月</w:t>
      </w:r>
      <w:r>
        <w:rPr>
          <w:rFonts w:hint="eastAsia" w:ascii="Times New Roman" w:hAnsi="Times New Roman" w:eastAsia="方正仿宋_GBK" w:cs="Times New Roman"/>
          <w:color w:val="000000"/>
          <w:kern w:val="2"/>
          <w:sz w:val="32"/>
          <w:szCs w:val="32"/>
          <w:lang w:val="en-US" w:eastAsia="zh-CN" w:bidi="ar-SA"/>
        </w:rPr>
        <w:t>18日</w:t>
      </w:r>
      <w:r>
        <w:rPr>
          <w:rFonts w:hint="default" w:ascii="Times New Roman" w:hAnsi="Times New Roman" w:eastAsia="方正仿宋_GBK" w:cs="Times New Roman"/>
          <w:b w:val="0"/>
          <w:bCs w:val="0"/>
          <w:kern w:val="2"/>
          <w:sz w:val="32"/>
          <w:szCs w:val="32"/>
          <w:lang w:val="en-US" w:eastAsia="zh-CN" w:bidi="ar-SA"/>
        </w:rPr>
        <w:t>由</w:t>
      </w:r>
      <w:r>
        <w:rPr>
          <w:rFonts w:hint="default" w:ascii="Times New Roman" w:hAnsi="Times New Roman" w:eastAsia="方正仿宋_GBK" w:cs="Times New Roman"/>
          <w:b w:val="0"/>
          <w:bCs w:val="0"/>
          <w:sz w:val="32"/>
          <w:szCs w:val="32"/>
        </w:rPr>
        <w:t>澄江市卫生健康局</w:t>
      </w:r>
      <w:r>
        <w:rPr>
          <w:rFonts w:hint="default" w:ascii="Times New Roman" w:hAnsi="Times New Roman" w:eastAsia="方正仿宋_GBK" w:cs="Times New Roman"/>
          <w:b w:val="0"/>
          <w:bCs w:val="0"/>
          <w:sz w:val="32"/>
          <w:szCs w:val="32"/>
          <w:lang w:eastAsia="zh-CN"/>
        </w:rPr>
        <w:t>党支部书记</w:t>
      </w:r>
      <w:r>
        <w:rPr>
          <w:rFonts w:hint="default" w:ascii="Times New Roman" w:hAnsi="Times New Roman" w:eastAsia="方正仿宋_GBK" w:cs="Times New Roman"/>
          <w:b w:val="0"/>
          <w:bCs w:val="0"/>
          <w:sz w:val="32"/>
          <w:szCs w:val="32"/>
          <w:lang w:val="en-US" w:eastAsia="zh-CN"/>
        </w:rPr>
        <w:t>陈雪</w:t>
      </w:r>
      <w:r>
        <w:rPr>
          <w:rFonts w:hint="default" w:ascii="Times New Roman" w:hAnsi="Times New Roman" w:eastAsia="方正仿宋_GBK" w:cs="Times New Roman"/>
          <w:b w:val="0"/>
          <w:bCs w:val="0"/>
          <w:sz w:val="32"/>
          <w:szCs w:val="32"/>
          <w:lang w:val="en-US" w:eastAsia="zh-CN"/>
        </w:rPr>
        <w:drawing>
          <wp:inline distT="0" distB="0" distL="114300" distR="114300">
            <wp:extent cx="5398135" cy="2704465"/>
            <wp:effectExtent l="0" t="0" r="12065" b="635"/>
            <wp:docPr id="4" name="图片 4" descr="21605f15b53a1c8d6796df93f293d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605f15b53a1c8d6796df93f293d87"/>
                    <pic:cNvPicPr>
                      <a:picLocks noChangeAspect="1"/>
                    </pic:cNvPicPr>
                  </pic:nvPicPr>
                  <pic:blipFill>
                    <a:blip r:embed="rId5"/>
                    <a:stretch>
                      <a:fillRect/>
                    </a:stretch>
                  </pic:blipFill>
                  <pic:spPr>
                    <a:xfrm>
                      <a:off x="0" y="0"/>
                      <a:ext cx="5398135" cy="2704465"/>
                    </a:xfrm>
                    <a:prstGeom prst="rect">
                      <a:avLst/>
                    </a:prstGeom>
                  </pic:spPr>
                </pic:pic>
              </a:graphicData>
            </a:graphic>
          </wp:inline>
        </w:drawing>
      </w:r>
      <w:r>
        <w:rPr>
          <w:rFonts w:hint="default" w:ascii="Times New Roman" w:hAnsi="Times New Roman" w:eastAsia="方正仿宋_GBK" w:cs="Times New Roman"/>
          <w:b w:val="0"/>
          <w:bCs w:val="0"/>
          <w:sz w:val="32"/>
          <w:szCs w:val="32"/>
          <w:lang w:val="en-US" w:eastAsia="zh-CN"/>
        </w:rPr>
        <w:t>晶</w:t>
      </w:r>
      <w:r>
        <w:rPr>
          <w:rFonts w:hint="default" w:ascii="Times New Roman" w:hAnsi="Times New Roman" w:eastAsia="方正仿宋_GBK" w:cs="Times New Roman"/>
          <w:b w:val="0"/>
          <w:bCs w:val="0"/>
          <w:sz w:val="32"/>
          <w:szCs w:val="32"/>
        </w:rPr>
        <w:t>同志主持，党员共</w:t>
      </w:r>
      <w:r>
        <w:rPr>
          <w:rFonts w:hint="eastAsia" w:ascii="Times New Roman" w:hAnsi="Times New Roman" w:eastAsia="方正仿宋_GBK" w:cs="Times New Roman"/>
          <w:b w:val="0"/>
          <w:bCs w:val="0"/>
          <w:sz w:val="32"/>
          <w:szCs w:val="32"/>
          <w:lang w:val="en-US" w:eastAsia="zh-CN"/>
        </w:rPr>
        <w:t>25</w:t>
      </w:r>
      <w:r>
        <w:rPr>
          <w:rFonts w:hint="default" w:ascii="Times New Roman" w:hAnsi="Times New Roman" w:eastAsia="方正仿宋_GBK" w:cs="Times New Roman"/>
          <w:b w:val="0"/>
          <w:bCs w:val="0"/>
          <w:sz w:val="32"/>
          <w:szCs w:val="32"/>
        </w:rPr>
        <w:t>人参加。</w:t>
      </w:r>
    </w:p>
    <w:p w14:paraId="2BE3ADE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color="auto" w:fill="FFFFFF"/>
          <w:vertAlign w:val="baseline"/>
          <w:lang w:val="en-US" w:eastAsia="zh-CN" w:bidi="ar-SA"/>
        </w:rPr>
      </w:pPr>
      <w:r>
        <w:rPr>
          <w:rFonts w:hint="default" w:ascii="Times New Roman" w:hAnsi="Times New Roman" w:eastAsia="方正仿宋_GBK" w:cs="Times New Roman"/>
          <w:b w:val="0"/>
          <w:bCs w:val="0"/>
          <w:sz w:val="32"/>
          <w:szCs w:val="32"/>
          <w:lang w:val="en-US" w:eastAsia="zh-CN"/>
        </w:rPr>
        <w:t>本次活动依次开展了</w:t>
      </w:r>
      <w:r>
        <w:rPr>
          <w:rFonts w:hint="default" w:ascii="Times New Roman" w:hAnsi="Times New Roman" w:eastAsia="方正仿宋_GBK" w:cs="Times New Roman"/>
          <w:b w:val="0"/>
          <w:bCs w:val="0"/>
          <w:sz w:val="32"/>
          <w:szCs w:val="32"/>
        </w:rPr>
        <w:t>奏唱国歌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重温入党誓词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集体诵读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中国共产党章程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学习</w:t>
      </w:r>
      <w:r>
        <w:rPr>
          <w:rFonts w:hint="default" w:ascii="Times New Roman" w:hAnsi="Times New Roman" w:eastAsia="方正仿宋_GBK" w:cs="Times New Roman"/>
          <w:b w:val="0"/>
          <w:bCs w:val="0"/>
          <w:i w:val="0"/>
          <w:caps w:val="0"/>
          <w:color w:val="auto"/>
          <w:spacing w:val="0"/>
          <w:kern w:val="0"/>
          <w:sz w:val="32"/>
          <w:szCs w:val="32"/>
          <w:shd w:val="clear" w:color="auto" w:fill="FFFFFF"/>
          <w:vertAlign w:val="baseline"/>
          <w:lang w:val="en-US" w:eastAsia="zh-CN" w:bidi="ar-SA"/>
        </w:rPr>
        <w:t>习近平总书记《</w:t>
      </w:r>
      <w:r>
        <w:rPr>
          <w:rFonts w:hint="eastAsia" w:ascii="Times New Roman" w:hAnsi="Times New Roman" w:eastAsia="方正仿宋_GBK" w:cs="Times New Roman"/>
          <w:b w:val="0"/>
          <w:bCs w:val="0"/>
          <w:i w:val="0"/>
          <w:caps w:val="0"/>
          <w:color w:val="auto"/>
          <w:spacing w:val="0"/>
          <w:kern w:val="0"/>
          <w:sz w:val="32"/>
          <w:szCs w:val="32"/>
          <w:shd w:val="clear" w:color="auto" w:fill="FFFFFF"/>
          <w:vertAlign w:val="baseline"/>
          <w:lang w:val="en-US" w:eastAsia="zh-CN" w:bidi="ar-SA"/>
        </w:rPr>
        <w:t>习近平</w:t>
      </w:r>
      <w:r>
        <w:rPr>
          <w:rFonts w:hint="default" w:ascii="Times New Roman" w:hAnsi="Times New Roman" w:eastAsia="方正仿宋_GBK" w:cs="Times New Roman"/>
          <w:b w:val="0"/>
          <w:bCs w:val="0"/>
          <w:i w:val="0"/>
          <w:caps w:val="0"/>
          <w:color w:val="auto"/>
          <w:spacing w:val="0"/>
          <w:kern w:val="0"/>
          <w:sz w:val="32"/>
          <w:szCs w:val="32"/>
          <w:shd w:val="clear" w:color="auto" w:fill="FFFFFF"/>
          <w:vertAlign w:val="baseline"/>
          <w:lang w:val="en-US" w:eastAsia="zh-CN" w:bidi="ar-SA"/>
        </w:rPr>
        <w:t>新时代中国特色社</w:t>
      </w:r>
      <w:r>
        <w:rPr>
          <w:rFonts w:hint="default" w:ascii="Times New Roman" w:hAnsi="Times New Roman" w:eastAsia="方正仿宋_GBK" w:cs="Times New Roman"/>
          <w:b w:val="0"/>
          <w:bCs w:val="0"/>
          <w:i w:val="0"/>
          <w:caps w:val="0"/>
          <w:color w:val="auto"/>
          <w:spacing w:val="0"/>
          <w:kern w:val="0"/>
          <w:sz w:val="32"/>
          <w:szCs w:val="32"/>
          <w:shd w:val="clear" w:color="auto" w:fill="FFFFFF"/>
          <w:vertAlign w:val="baseline"/>
          <w:lang w:val="en-US" w:eastAsia="zh-CN"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1215390</wp:posOffset>
            </wp:positionV>
            <wp:extent cx="5358130" cy="3314065"/>
            <wp:effectExtent l="0" t="0" r="13970" b="635"/>
            <wp:wrapTight wrapText="bothSides">
              <wp:wrapPolygon>
                <wp:start x="0" y="0"/>
                <wp:lineTo x="0" y="21480"/>
                <wp:lineTo x="21503" y="21480"/>
                <wp:lineTo x="21503" y="0"/>
                <wp:lineTo x="0" y="0"/>
              </wp:wrapPolygon>
            </wp:wrapTight>
            <wp:docPr id="5" name="图片 5" descr="9ad2dd7a115981741afda5b7f88af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ad2dd7a115981741afda5b7f88af26"/>
                    <pic:cNvPicPr>
                      <a:picLocks noChangeAspect="1"/>
                    </pic:cNvPicPr>
                  </pic:nvPicPr>
                  <pic:blipFill>
                    <a:blip r:embed="rId6"/>
                    <a:stretch>
                      <a:fillRect/>
                    </a:stretch>
                  </pic:blipFill>
                  <pic:spPr>
                    <a:xfrm>
                      <a:off x="0" y="0"/>
                      <a:ext cx="5358130" cy="3314065"/>
                    </a:xfrm>
                    <a:prstGeom prst="rect">
                      <a:avLst/>
                    </a:prstGeom>
                  </pic:spPr>
                </pic:pic>
              </a:graphicData>
            </a:graphic>
          </wp:anchor>
        </w:drawing>
      </w:r>
      <w:r>
        <w:rPr>
          <w:rFonts w:hint="default" w:ascii="Times New Roman" w:hAnsi="Times New Roman" w:eastAsia="方正仿宋_GBK" w:cs="Times New Roman"/>
          <w:b w:val="0"/>
          <w:bCs w:val="0"/>
          <w:i w:val="0"/>
          <w:caps w:val="0"/>
          <w:color w:val="auto"/>
          <w:spacing w:val="0"/>
          <w:kern w:val="0"/>
          <w:sz w:val="32"/>
          <w:szCs w:val="32"/>
          <w:shd w:val="clear" w:color="auto" w:fill="FFFFFF"/>
          <w:vertAlign w:val="baseline"/>
          <w:lang w:val="en-US" w:eastAsia="zh-CN" w:bidi="ar-SA"/>
        </w:rPr>
        <w:t>会主义思想专题摘编》</w:t>
      </w:r>
      <w:r>
        <w:rPr>
          <w:rFonts w:hint="eastAsia" w:ascii="Times New Roman" w:hAnsi="Times New Roman" w:eastAsia="方正仿宋_GBK" w:cs="Times New Roman"/>
          <w:b w:val="0"/>
          <w:bCs w:val="0"/>
          <w:i w:val="0"/>
          <w:caps w:val="0"/>
          <w:color w:val="auto"/>
          <w:spacing w:val="0"/>
          <w:kern w:val="0"/>
          <w:sz w:val="32"/>
          <w:szCs w:val="32"/>
          <w:shd w:val="clear" w:color="auto" w:fill="FFFFFF"/>
          <w:vertAlign w:val="baseline"/>
          <w:lang w:val="en-US" w:eastAsia="zh-CN" w:bidi="ar-SA"/>
        </w:rPr>
        <w:t>。</w:t>
      </w:r>
      <w:bookmarkStart w:id="0" w:name="_GoBack"/>
      <w:bookmarkEnd w:id="0"/>
    </w:p>
    <w:p w14:paraId="3187C2FA">
      <w:pPr>
        <w:keepNext w:val="0"/>
        <w:keepLines w:val="0"/>
        <w:pageBreakBefore w:val="0"/>
        <w:widowControl/>
        <w:suppressLineNumbers w:val="0"/>
        <w:kinsoku/>
        <w:wordWrap/>
        <w:overflowPunct/>
        <w:topLinePunct w:val="0"/>
        <w:autoSpaceDE/>
        <w:autoSpaceDN/>
        <w:bidi w:val="0"/>
        <w:adjustRightInd/>
        <w:spacing w:line="59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接着党支部书记陈雪晶</w:t>
      </w:r>
      <w:r>
        <w:rPr>
          <w:rFonts w:hint="eastAsia" w:ascii="Times New Roman" w:hAnsi="Times New Roman" w:eastAsia="方正仿宋_GBK" w:cs="Times New Roman"/>
          <w:color w:val="000000"/>
          <w:kern w:val="0"/>
          <w:sz w:val="31"/>
          <w:szCs w:val="31"/>
          <w:lang w:val="en-US" w:eastAsia="zh-CN" w:bidi="ar"/>
        </w:rPr>
        <w:t>为全体党员同志主要从进一步全面深化改革的重要性和必要性、进一步全面深化改革的总体要求、进一步全面深化改革的重大举措、全面贯彻落实党的二十届三中全会精神等方面宣讲“二十届三中全会精神”。</w:t>
      </w:r>
    </w:p>
    <w:p w14:paraId="29B5790E">
      <w:pPr>
        <w:keepNext w:val="0"/>
        <w:keepLines w:val="0"/>
        <w:pageBreakBefore w:val="0"/>
        <w:widowControl/>
        <w:suppressLineNumbers w:val="0"/>
        <w:kinsoku/>
        <w:wordWrap/>
        <w:overflowPunct/>
        <w:topLinePunct w:val="0"/>
        <w:autoSpaceDE/>
        <w:autoSpaceDN/>
        <w:bidi w:val="0"/>
        <w:adjustRightInd/>
        <w:spacing w:line="240" w:lineRule="auto"/>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现场领学：</w:t>
      </w:r>
      <w:r>
        <w:rPr>
          <w:rFonts w:hint="eastAsia" w:ascii="Times New Roman" w:hAnsi="Times New Roman" w:eastAsia="方正仿宋_GBK" w:cs="Times New Roman"/>
          <w:color w:val="000000"/>
          <w:kern w:val="0"/>
          <w:sz w:val="31"/>
          <w:szCs w:val="31"/>
          <w:lang w:val="en-US" w:eastAsia="zh-CN" w:bidi="ar"/>
        </w:rPr>
        <w:t>一是</w:t>
      </w:r>
      <w:r>
        <w:rPr>
          <w:rFonts w:hint="default" w:ascii="Times New Roman" w:hAnsi="Times New Roman" w:eastAsia="方正仿宋_GBK" w:cs="Times New Roman"/>
          <w:color w:val="000000"/>
          <w:kern w:val="0"/>
          <w:sz w:val="31"/>
          <w:szCs w:val="31"/>
          <w:lang w:val="en-US" w:eastAsia="zh-CN" w:bidi="ar"/>
        </w:rPr>
        <w:t>传达学习《党史学习教育工作条例》</w:t>
      </w:r>
      <w:r>
        <w:rPr>
          <w:rFonts w:hint="eastAsia" w:ascii="Times New Roman" w:hAnsi="Times New Roman" w:eastAsia="方正仿宋_GBK" w:cs="Times New Roman"/>
          <w:color w:val="000000"/>
          <w:kern w:val="0"/>
          <w:sz w:val="31"/>
          <w:szCs w:val="31"/>
          <w:lang w:val="en-US" w:eastAsia="zh-CN" w:bidi="ar"/>
        </w:rPr>
        <w:t>，二是学习</w:t>
      </w:r>
      <w:r>
        <w:rPr>
          <w:rFonts w:hint="default" w:ascii="Times New Roman" w:hAnsi="Times New Roman" w:eastAsia="方正仿宋_GBK" w:cs="Times New Roman"/>
          <w:color w:val="000000"/>
          <w:kern w:val="0"/>
          <w:sz w:val="31"/>
          <w:szCs w:val="31"/>
          <w:lang w:val="en-US" w:eastAsia="zh-CN" w:bidi="ar"/>
        </w:rPr>
        <w:t>习近平关于</w:t>
      </w:r>
      <w:r>
        <w:rPr>
          <w:rFonts w:hint="eastAsia" w:ascii="方正仿宋_GBK" w:hAnsi="方正仿宋_GBK" w:eastAsia="方正仿宋_GBK" w:cs="方正仿宋_GBK"/>
          <w:color w:val="000000"/>
          <w:kern w:val="0"/>
          <w:sz w:val="31"/>
          <w:szCs w:val="31"/>
          <w:lang w:val="en-US" w:eastAsia="zh-CN" w:bidi="ar"/>
        </w:rPr>
        <w:t>“不忘初心、牢记使命”</w:t>
      </w:r>
      <w:r>
        <w:rPr>
          <w:rFonts w:hint="default" w:ascii="Times New Roman" w:hAnsi="Times New Roman" w:eastAsia="方正仿宋_GBK" w:cs="Times New Roman"/>
          <w:color w:val="000000"/>
          <w:kern w:val="0"/>
          <w:sz w:val="31"/>
          <w:szCs w:val="31"/>
          <w:lang w:val="en-US" w:eastAsia="zh-CN" w:bidi="ar"/>
        </w:rPr>
        <w:t>论述摘编；六是现场领习《习近平关于人才工作论述摘编》</w:t>
      </w:r>
      <w:r>
        <w:rPr>
          <w:rFonts w:hint="eastAsia" w:ascii="Times New Roman" w:hAnsi="Times New Roman" w:eastAsia="方正仿宋_GBK" w:cs="Times New Roman"/>
          <w:color w:val="000000"/>
          <w:kern w:val="0"/>
          <w:sz w:val="31"/>
          <w:szCs w:val="31"/>
          <w:lang w:val="en-US" w:eastAsia="zh-CN" w:bidi="ar"/>
        </w:rPr>
        <w:t>；三是</w:t>
      </w:r>
      <w:r>
        <w:rPr>
          <w:rFonts w:hint="default" w:ascii="Times New Roman" w:hAnsi="Times New Roman" w:eastAsia="方正仿宋_GBK" w:cs="Times New Roman"/>
          <w:color w:val="000000"/>
          <w:kern w:val="0"/>
          <w:sz w:val="31"/>
          <w:szCs w:val="31"/>
          <w:lang w:val="en-US" w:eastAsia="zh-CN" w:bidi="ar"/>
        </w:rPr>
        <w:t>传达学习《关于推进党纪学习教育常态化长效化的意见》</w:t>
      </w:r>
      <w:r>
        <w:rPr>
          <w:rFonts w:hint="eastAsia" w:ascii="Times New Roman" w:hAnsi="Times New Roman" w:eastAsia="方正仿宋_GBK" w:cs="Times New Roman"/>
          <w:color w:val="000000"/>
          <w:kern w:val="0"/>
          <w:sz w:val="31"/>
          <w:szCs w:val="31"/>
          <w:lang w:val="en-US" w:eastAsia="zh-CN" w:bidi="ar"/>
        </w:rPr>
        <w:t>；四是</w:t>
      </w:r>
      <w:r>
        <w:rPr>
          <w:rFonts w:hint="default" w:ascii="Times New Roman" w:hAnsi="Times New Roman" w:eastAsia="方正仿宋_GBK" w:cs="Times New Roman"/>
          <w:color w:val="000000"/>
          <w:kern w:val="0"/>
          <w:sz w:val="31"/>
          <w:szCs w:val="31"/>
          <w:lang w:val="en-US" w:eastAsia="zh-CN" w:bidi="ar"/>
        </w:rPr>
        <w:t>传达学习《关于学习习近平总书记在全国民族团结进步表彰大会上的讲话精神的通知》；</w:t>
      </w:r>
      <w:r>
        <w:rPr>
          <w:rFonts w:hint="eastAsia" w:ascii="Times New Roman" w:hAnsi="Times New Roman" w:eastAsia="方正仿宋_GBK" w:cs="Times New Roman"/>
          <w:color w:val="000000"/>
          <w:kern w:val="0"/>
          <w:sz w:val="31"/>
          <w:szCs w:val="31"/>
          <w:lang w:val="en-US" w:eastAsia="zh-CN" w:bidi="ar"/>
        </w:rPr>
        <w:t>五是</w:t>
      </w:r>
      <w:r>
        <w:rPr>
          <w:rFonts w:hint="default" w:ascii="Times New Roman" w:hAnsi="Times New Roman" w:eastAsia="方正仿宋_GBK" w:cs="Times New Roman"/>
          <w:color w:val="000000"/>
          <w:kern w:val="0"/>
          <w:sz w:val="31"/>
          <w:szCs w:val="31"/>
          <w:lang w:val="en-US" w:eastAsia="zh-CN" w:bidi="ar"/>
        </w:rPr>
        <w:t>通报《中共玉溪市纪律检查委员会玉溪市监察委员会关于 6 起违反中央八项规定精神典型问题的通报》</w:t>
      </w:r>
      <w:r>
        <w:rPr>
          <w:rFonts w:hint="eastAsia" w:ascii="Times New Roman" w:hAnsi="Times New Roman" w:eastAsia="方正仿宋_GBK" w:cs="Times New Roman"/>
          <w:color w:val="000000"/>
          <w:kern w:val="0"/>
          <w:sz w:val="31"/>
          <w:szCs w:val="31"/>
          <w:lang w:val="en-US" w:eastAsia="zh-CN" w:bidi="ar"/>
        </w:rPr>
        <w:t>；六是</w:t>
      </w:r>
      <w:r>
        <w:rPr>
          <w:rFonts w:hint="default" w:ascii="Times New Roman" w:hAnsi="Times New Roman" w:eastAsia="方正仿宋_GBK" w:cs="Times New Roman"/>
          <w:color w:val="000000"/>
          <w:kern w:val="0"/>
          <w:sz w:val="31"/>
          <w:szCs w:val="31"/>
          <w:lang w:val="en-US" w:eastAsia="zh-CN" w:bidi="ar"/>
        </w:rPr>
        <w:t>持续推进党纪学习教育</w:t>
      </w:r>
      <w:r>
        <w:rPr>
          <w:rFonts w:hint="eastAsia" w:ascii="Times New Roman" w:hAnsi="Times New Roman" w:eastAsia="方正仿宋_GBK" w:cs="Times New Roman"/>
          <w:color w:val="000000"/>
          <w:kern w:val="0"/>
          <w:sz w:val="31"/>
          <w:szCs w:val="31"/>
          <w:lang w:val="en-US" w:eastAsia="zh-CN" w:bidi="ar"/>
        </w:rPr>
        <w:t>；七是</w:t>
      </w:r>
      <w:r>
        <w:rPr>
          <w:rFonts w:hint="default" w:ascii="Times New Roman" w:hAnsi="Times New Roman" w:eastAsia="方正仿宋_GBK" w:cs="Times New Roman"/>
          <w:color w:val="000000"/>
          <w:kern w:val="0"/>
          <w:sz w:val="31"/>
          <w:szCs w:val="31"/>
          <w:lang w:val="en-US" w:eastAsia="zh-CN" w:bidi="ar"/>
        </w:rPr>
        <w:t>传达《澄江市卫健工委关于</w:t>
      </w:r>
      <w:r>
        <w:rPr>
          <w:rFonts w:hint="default" w:ascii="Times New Roman" w:hAnsi="Times New Roman" w:eastAsia="方正仿宋_GBK" w:cs="Times New Roman"/>
          <w:color w:val="000000"/>
          <w:kern w:val="0"/>
          <w:sz w:val="31"/>
          <w:szCs w:val="3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815340</wp:posOffset>
            </wp:positionV>
            <wp:extent cx="5400040" cy="3124200"/>
            <wp:effectExtent l="0" t="0" r="10160" b="0"/>
            <wp:wrapSquare wrapText="bothSides"/>
            <wp:docPr id="6" name="图片 6" descr="7be0ac2c8e2aa39f9805c92123cab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e0ac2c8e2aa39f9805c92123cab91"/>
                    <pic:cNvPicPr>
                      <a:picLocks noChangeAspect="1"/>
                    </pic:cNvPicPr>
                  </pic:nvPicPr>
                  <pic:blipFill>
                    <a:blip r:embed="rId7"/>
                    <a:stretch>
                      <a:fillRect/>
                    </a:stretch>
                  </pic:blipFill>
                  <pic:spPr>
                    <a:xfrm>
                      <a:off x="0" y="0"/>
                      <a:ext cx="5400040" cy="3124200"/>
                    </a:xfrm>
                    <a:prstGeom prst="rect">
                      <a:avLst/>
                    </a:prstGeom>
                  </pic:spPr>
                </pic:pic>
              </a:graphicData>
            </a:graphic>
          </wp:anchor>
        </w:drawing>
      </w:r>
      <w:r>
        <w:rPr>
          <w:rFonts w:hint="default" w:ascii="Times New Roman" w:hAnsi="Times New Roman" w:eastAsia="方正仿宋_GBK" w:cs="Times New Roman"/>
          <w:color w:val="000000"/>
          <w:kern w:val="0"/>
          <w:sz w:val="31"/>
          <w:szCs w:val="31"/>
          <w:lang w:val="en-US" w:eastAsia="zh-CN" w:bidi="ar"/>
        </w:rPr>
        <w:t>公示2023年度党费收支情况的通知》；</w:t>
      </w:r>
    </w:p>
    <w:p w14:paraId="73B297F3">
      <w:pPr>
        <w:pStyle w:val="7"/>
        <w:keepNext w:val="0"/>
        <w:keepLines w:val="0"/>
        <w:pageBreakBefore w:val="0"/>
        <w:widowControl w:val="0"/>
        <w:kinsoku/>
        <w:wordWrap/>
        <w:overflowPunct/>
        <w:topLinePunct w:val="0"/>
        <w:autoSpaceDE/>
        <w:autoSpaceDN/>
        <w:bidi w:val="0"/>
        <w:adjustRightInd/>
        <w:snapToGrid w:val="0"/>
        <w:spacing w:line="590" w:lineRule="exact"/>
        <w:ind w:left="0" w:leftChars="0" w:firstLine="620" w:firstLineChars="200"/>
        <w:textAlignment w:val="auto"/>
        <w:rPr>
          <w:rFonts w:hint="eastAsia" w:ascii="方正仿宋_GBK" w:hAnsi="方正仿宋_GBK" w:eastAsia="方正仿宋_GBK" w:cs="方正仿宋_GBK"/>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最后</w:t>
      </w:r>
      <w:r>
        <w:rPr>
          <w:rFonts w:hint="eastAsia" w:ascii="Times New Roman" w:hAnsi="Times New Roman" w:eastAsia="方正仿宋_GBK" w:cs="Times New Roman"/>
          <w:color w:val="000000"/>
          <w:kern w:val="0"/>
          <w:sz w:val="31"/>
          <w:szCs w:val="31"/>
          <w:lang w:val="en-US" w:eastAsia="zh-CN" w:bidi="ar"/>
        </w:rPr>
        <w:t>开展活动。一是</w:t>
      </w:r>
      <w:r>
        <w:rPr>
          <w:rFonts w:hint="default" w:ascii="Times New Roman" w:hAnsi="Times New Roman" w:eastAsia="方正仿宋_GBK" w:cs="Times New Roman"/>
          <w:color w:val="000000"/>
          <w:kern w:val="0"/>
          <w:sz w:val="31"/>
          <w:szCs w:val="31"/>
          <w:lang w:val="en-US" w:eastAsia="zh-CN" w:bidi="ar"/>
        </w:rPr>
        <w:t>为干干净净迎接</w:t>
      </w:r>
      <w:r>
        <w:rPr>
          <w:rFonts w:hint="eastAsia" w:ascii="方正仿宋_GBK" w:hAnsi="方正仿宋_GBK" w:eastAsia="方正仿宋_GBK" w:cs="方正仿宋_GBK"/>
          <w:color w:val="000000"/>
          <w:kern w:val="0"/>
          <w:sz w:val="31"/>
          <w:szCs w:val="31"/>
          <w:lang w:val="en-US" w:eastAsia="zh-CN" w:bidi="ar"/>
        </w:rPr>
        <w:t>“中华人民共和国成立</w:t>
      </w:r>
      <w:r>
        <w:rPr>
          <w:rFonts w:hint="default" w:ascii="Times New Roman" w:hAnsi="Times New Roman" w:eastAsia="方正仿宋_GBK" w:cs="Times New Roman"/>
          <w:color w:val="000000"/>
          <w:kern w:val="0"/>
          <w:sz w:val="31"/>
          <w:szCs w:val="31"/>
          <w:lang w:val="en-US" w:eastAsia="zh-CN" w:bidi="ar"/>
        </w:rPr>
        <w:t>75周</w:t>
      </w:r>
      <w:r>
        <w:rPr>
          <w:rFonts w:hint="eastAsia" w:ascii="方正仿宋_GBK" w:hAnsi="方正仿宋_GBK" w:eastAsia="方正仿宋_GBK" w:cs="方正仿宋_GBK"/>
          <w:color w:val="000000"/>
          <w:kern w:val="0"/>
          <w:sz w:val="31"/>
          <w:szCs w:val="31"/>
          <w:lang w:val="en-US" w:eastAsia="zh-CN" w:bidi="ar"/>
        </w:rPr>
        <w:t>年”，结合每月爱国卫生“大清理、大扫除、大整治”爱国卫生活动，国庆节前开展卫健局“大清理、大扫除、大整治”爱国卫生活动，干干净净迎国庆；二是围绕庆祝中华人民共和国成</w:t>
      </w:r>
      <w:r>
        <w:rPr>
          <w:rFonts w:hint="default" w:ascii="Times New Roman" w:hAnsi="Times New Roman" w:eastAsia="方正仿宋_GBK" w:cs="Times New Roman"/>
          <w:color w:val="000000"/>
          <w:kern w:val="0"/>
          <w:sz w:val="31"/>
          <w:szCs w:val="31"/>
          <w:lang w:val="en-US" w:eastAsia="zh-CN" w:bidi="ar"/>
        </w:rPr>
        <w:t>立75</w:t>
      </w:r>
      <w:r>
        <w:rPr>
          <w:rFonts w:hint="eastAsia" w:ascii="方正仿宋_GBK" w:hAnsi="方正仿宋_GBK" w:eastAsia="方正仿宋_GBK" w:cs="方正仿宋_GBK"/>
          <w:color w:val="000000"/>
          <w:kern w:val="0"/>
          <w:sz w:val="31"/>
          <w:szCs w:val="31"/>
          <w:lang w:val="en-US" w:eastAsia="zh-CN" w:bidi="ar"/>
        </w:rPr>
        <w:t>周年，结合工作实际，组织参加“国庆”升国旗仪式，开展重阳节开展走访慰问、留守儿童留守老人走访，关爱留守儿童留守老人；三是给十月王敏同志加入中国共产党的党员过政治生日。</w:t>
      </w:r>
    </w:p>
    <w:p w14:paraId="351810DB">
      <w:pPr>
        <w:keepNext w:val="0"/>
        <w:keepLines w:val="0"/>
        <w:pageBreakBefore w:val="0"/>
        <w:widowControl/>
        <w:suppressLineNumbers w:val="0"/>
        <w:kinsoku/>
        <w:wordWrap/>
        <w:overflowPunct/>
        <w:topLinePunct w:val="0"/>
        <w:autoSpaceDE/>
        <w:autoSpaceDN/>
        <w:bidi w:val="0"/>
        <w:adjustRightInd/>
        <w:spacing w:line="590" w:lineRule="exact"/>
        <w:jc w:val="left"/>
        <w:textAlignment w:val="auto"/>
        <w:rPr>
          <w:rFonts w:hint="default" w:ascii="Times New Roman" w:hAnsi="Times New Roman" w:eastAsia="方正仿宋_GBK" w:cs="Times New Roman"/>
          <w:color w:val="000000"/>
          <w:kern w:val="0"/>
          <w:sz w:val="31"/>
          <w:szCs w:val="31"/>
          <w:lang w:val="en-US" w:eastAsia="zh-CN" w:bidi="ar"/>
        </w:rPr>
      </w:pPr>
    </w:p>
    <w:p w14:paraId="4B85FD62">
      <w:pPr>
        <w:keepNext w:val="0"/>
        <w:keepLines w:val="0"/>
        <w:pageBreakBefore w:val="0"/>
        <w:widowControl/>
        <w:suppressLineNumbers w:val="0"/>
        <w:kinsoku/>
        <w:wordWrap/>
        <w:overflowPunct/>
        <w:topLinePunct w:val="0"/>
        <w:autoSpaceDE/>
        <w:autoSpaceDN/>
        <w:bidi w:val="0"/>
        <w:adjustRightInd/>
        <w:spacing w:line="590" w:lineRule="exact"/>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澄江市卫生健康局机关党支部</w:t>
      </w:r>
    </w:p>
    <w:p w14:paraId="4059E045">
      <w:pPr>
        <w:keepNext w:val="0"/>
        <w:keepLines w:val="0"/>
        <w:pageBreakBefore w:val="0"/>
        <w:widowControl/>
        <w:suppressLineNumbers w:val="0"/>
        <w:kinsoku/>
        <w:wordWrap/>
        <w:overflowPunct/>
        <w:topLinePunct w:val="0"/>
        <w:autoSpaceDE/>
        <w:autoSpaceDN/>
        <w:bidi w:val="0"/>
        <w:adjustRightInd/>
        <w:spacing w:line="590" w:lineRule="exact"/>
        <w:ind w:firstLine="4030" w:firstLineChars="1300"/>
        <w:jc w:val="left"/>
        <w:textAlignment w:val="auto"/>
      </w:pPr>
      <w:r>
        <w:rPr>
          <w:rFonts w:hint="default" w:ascii="Times New Roman" w:hAnsi="Times New Roman" w:eastAsia="方正仿宋_GBK" w:cs="Times New Roman"/>
          <w:color w:val="000000"/>
          <w:kern w:val="0"/>
          <w:sz w:val="31"/>
          <w:szCs w:val="31"/>
          <w:lang w:val="en-US" w:eastAsia="zh-CN" w:bidi="ar"/>
        </w:rPr>
        <w:t>2024年</w:t>
      </w:r>
      <w:r>
        <w:rPr>
          <w:rFonts w:hint="eastAsia" w:ascii="Times New Roman" w:hAnsi="Times New Roman" w:eastAsia="方正仿宋_GBK" w:cs="Times New Roman"/>
          <w:color w:val="000000"/>
          <w:kern w:val="0"/>
          <w:sz w:val="31"/>
          <w:szCs w:val="31"/>
          <w:lang w:val="en-US" w:eastAsia="zh-CN" w:bidi="ar"/>
        </w:rPr>
        <w:t>10</w:t>
      </w:r>
      <w:r>
        <w:rPr>
          <w:rFonts w:hint="default" w:ascii="Times New Roman" w:hAnsi="Times New Roman" w:eastAsia="方正仿宋_GBK" w:cs="Times New Roman"/>
          <w:color w:val="000000"/>
          <w:kern w:val="0"/>
          <w:sz w:val="31"/>
          <w:szCs w:val="31"/>
          <w:lang w:val="en-US" w:eastAsia="zh-CN" w:bidi="ar"/>
        </w:rPr>
        <w:t>月</w:t>
      </w:r>
      <w:r>
        <w:rPr>
          <w:rFonts w:hint="eastAsia" w:ascii="Times New Roman" w:hAnsi="Times New Roman" w:eastAsia="方正仿宋_GBK" w:cs="Times New Roman"/>
          <w:color w:val="000000"/>
          <w:kern w:val="0"/>
          <w:sz w:val="31"/>
          <w:szCs w:val="31"/>
          <w:lang w:val="en-US" w:eastAsia="zh-CN" w:bidi="ar"/>
        </w:rPr>
        <w:t>18</w:t>
      </w:r>
      <w:r>
        <w:rPr>
          <w:rFonts w:hint="default" w:ascii="Times New Roman" w:hAnsi="Times New Roman" w:eastAsia="方正仿宋_GBK" w:cs="Times New Roman"/>
          <w:color w:val="000000"/>
          <w:kern w:val="0"/>
          <w:sz w:val="31"/>
          <w:szCs w:val="31"/>
          <w:lang w:val="en-US" w:eastAsia="zh-CN" w:bidi="ar"/>
        </w:rPr>
        <w:t>日</w:t>
      </w:r>
    </w:p>
    <w:sectPr>
      <w:pgSz w:w="11906" w:h="16838"/>
      <w:pgMar w:top="1587" w:right="1701" w:bottom="158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MDdlYThmZjhmZGQxOTUyNDFkNzQxOGUxY2E4ZjAifQ=="/>
  </w:docVars>
  <w:rsids>
    <w:rsidRoot w:val="684C4932"/>
    <w:rsid w:val="0039248F"/>
    <w:rsid w:val="00844285"/>
    <w:rsid w:val="01C7709A"/>
    <w:rsid w:val="02080DD6"/>
    <w:rsid w:val="027F4D04"/>
    <w:rsid w:val="02A31BD6"/>
    <w:rsid w:val="02D22930"/>
    <w:rsid w:val="02D23086"/>
    <w:rsid w:val="04C4452A"/>
    <w:rsid w:val="051D0AEE"/>
    <w:rsid w:val="056658C0"/>
    <w:rsid w:val="058D7738"/>
    <w:rsid w:val="0604795D"/>
    <w:rsid w:val="066A1827"/>
    <w:rsid w:val="07FC6033"/>
    <w:rsid w:val="08901A19"/>
    <w:rsid w:val="090E293E"/>
    <w:rsid w:val="09487BFB"/>
    <w:rsid w:val="094919C8"/>
    <w:rsid w:val="09CC123A"/>
    <w:rsid w:val="0AA87D46"/>
    <w:rsid w:val="0B955917"/>
    <w:rsid w:val="0C1404A7"/>
    <w:rsid w:val="0DC7755F"/>
    <w:rsid w:val="0DE349D8"/>
    <w:rsid w:val="0E1D516D"/>
    <w:rsid w:val="0EC72DF8"/>
    <w:rsid w:val="11E93F48"/>
    <w:rsid w:val="126B7505"/>
    <w:rsid w:val="12B9571E"/>
    <w:rsid w:val="12D85A22"/>
    <w:rsid w:val="1386450B"/>
    <w:rsid w:val="13BA5B9C"/>
    <w:rsid w:val="141461AF"/>
    <w:rsid w:val="152A6D51"/>
    <w:rsid w:val="15565F71"/>
    <w:rsid w:val="15820C4A"/>
    <w:rsid w:val="1594241D"/>
    <w:rsid w:val="1597032D"/>
    <w:rsid w:val="15E42DE7"/>
    <w:rsid w:val="162269E5"/>
    <w:rsid w:val="1718407B"/>
    <w:rsid w:val="17471E3D"/>
    <w:rsid w:val="174C7453"/>
    <w:rsid w:val="187A3B4C"/>
    <w:rsid w:val="18EA0F38"/>
    <w:rsid w:val="19081158"/>
    <w:rsid w:val="19265A82"/>
    <w:rsid w:val="194128BC"/>
    <w:rsid w:val="197762DD"/>
    <w:rsid w:val="19921F27"/>
    <w:rsid w:val="1A723FF9"/>
    <w:rsid w:val="1A98675D"/>
    <w:rsid w:val="1EA336D1"/>
    <w:rsid w:val="1F464E56"/>
    <w:rsid w:val="1F99466C"/>
    <w:rsid w:val="203C5EE5"/>
    <w:rsid w:val="20A91472"/>
    <w:rsid w:val="2114635B"/>
    <w:rsid w:val="21604585"/>
    <w:rsid w:val="219E5DD5"/>
    <w:rsid w:val="21A60ADA"/>
    <w:rsid w:val="2205092A"/>
    <w:rsid w:val="22066450"/>
    <w:rsid w:val="233E645E"/>
    <w:rsid w:val="24661428"/>
    <w:rsid w:val="25151E32"/>
    <w:rsid w:val="25565E29"/>
    <w:rsid w:val="2600105D"/>
    <w:rsid w:val="26CD578F"/>
    <w:rsid w:val="26FE3B9A"/>
    <w:rsid w:val="2801390F"/>
    <w:rsid w:val="286B525F"/>
    <w:rsid w:val="29307F7D"/>
    <w:rsid w:val="29453D02"/>
    <w:rsid w:val="29B0084E"/>
    <w:rsid w:val="29E40749"/>
    <w:rsid w:val="29FA2D3E"/>
    <w:rsid w:val="2AE47C9D"/>
    <w:rsid w:val="2CBC252D"/>
    <w:rsid w:val="2CC11914"/>
    <w:rsid w:val="2CCE2260"/>
    <w:rsid w:val="2D333991"/>
    <w:rsid w:val="2DCA2A28"/>
    <w:rsid w:val="2DFE26D1"/>
    <w:rsid w:val="2F6B3D97"/>
    <w:rsid w:val="300C1932"/>
    <w:rsid w:val="3063334C"/>
    <w:rsid w:val="30F011A9"/>
    <w:rsid w:val="31376626"/>
    <w:rsid w:val="31FD161E"/>
    <w:rsid w:val="32075108"/>
    <w:rsid w:val="320D7E0E"/>
    <w:rsid w:val="32D3412D"/>
    <w:rsid w:val="32D51921"/>
    <w:rsid w:val="338B59CD"/>
    <w:rsid w:val="33C2186C"/>
    <w:rsid w:val="33C30645"/>
    <w:rsid w:val="33D0063E"/>
    <w:rsid w:val="34E553DD"/>
    <w:rsid w:val="350C7DCA"/>
    <w:rsid w:val="35912864"/>
    <w:rsid w:val="35DE7234"/>
    <w:rsid w:val="37531CE0"/>
    <w:rsid w:val="375C7F32"/>
    <w:rsid w:val="38B8110E"/>
    <w:rsid w:val="38BC3074"/>
    <w:rsid w:val="38F55A01"/>
    <w:rsid w:val="394D738D"/>
    <w:rsid w:val="39A24859"/>
    <w:rsid w:val="39E0717A"/>
    <w:rsid w:val="3A357F27"/>
    <w:rsid w:val="3CB0434E"/>
    <w:rsid w:val="3CE753A4"/>
    <w:rsid w:val="3D37175C"/>
    <w:rsid w:val="3DCC00F6"/>
    <w:rsid w:val="3E0D732A"/>
    <w:rsid w:val="3E395457"/>
    <w:rsid w:val="3E3A1504"/>
    <w:rsid w:val="3ED454BD"/>
    <w:rsid w:val="3F0B7ACD"/>
    <w:rsid w:val="3F4553C3"/>
    <w:rsid w:val="4066668C"/>
    <w:rsid w:val="40E41FE3"/>
    <w:rsid w:val="4111245C"/>
    <w:rsid w:val="423B584A"/>
    <w:rsid w:val="42A96C58"/>
    <w:rsid w:val="430822E6"/>
    <w:rsid w:val="440B031F"/>
    <w:rsid w:val="441B20B5"/>
    <w:rsid w:val="44890AEF"/>
    <w:rsid w:val="450E04E2"/>
    <w:rsid w:val="4574361F"/>
    <w:rsid w:val="467B1444"/>
    <w:rsid w:val="46D87B0C"/>
    <w:rsid w:val="46EF7AD2"/>
    <w:rsid w:val="474D4056"/>
    <w:rsid w:val="48A64322"/>
    <w:rsid w:val="48A84368"/>
    <w:rsid w:val="48B37CC9"/>
    <w:rsid w:val="494D658F"/>
    <w:rsid w:val="49EA2030"/>
    <w:rsid w:val="4A857E5C"/>
    <w:rsid w:val="4AEB6AA6"/>
    <w:rsid w:val="4AF52E50"/>
    <w:rsid w:val="4AF7270C"/>
    <w:rsid w:val="4C79769B"/>
    <w:rsid w:val="4CAB6980"/>
    <w:rsid w:val="4CCC3C6F"/>
    <w:rsid w:val="4D725D69"/>
    <w:rsid w:val="4DBE4536"/>
    <w:rsid w:val="4E0B02A1"/>
    <w:rsid w:val="4E164339"/>
    <w:rsid w:val="4E2B0E69"/>
    <w:rsid w:val="4E4E7C41"/>
    <w:rsid w:val="4F5100E5"/>
    <w:rsid w:val="50063DD3"/>
    <w:rsid w:val="51A72EFC"/>
    <w:rsid w:val="51CC25EA"/>
    <w:rsid w:val="51F1310D"/>
    <w:rsid w:val="52AB2578"/>
    <w:rsid w:val="530725C1"/>
    <w:rsid w:val="547E3FEC"/>
    <w:rsid w:val="54B5667A"/>
    <w:rsid w:val="555C4086"/>
    <w:rsid w:val="573A7D26"/>
    <w:rsid w:val="584D343E"/>
    <w:rsid w:val="585316E8"/>
    <w:rsid w:val="587B4646"/>
    <w:rsid w:val="5B4B66A7"/>
    <w:rsid w:val="5C0350C7"/>
    <w:rsid w:val="5CBA3AE4"/>
    <w:rsid w:val="5CEA36FF"/>
    <w:rsid w:val="5D140D14"/>
    <w:rsid w:val="5D292A17"/>
    <w:rsid w:val="5DFA17F2"/>
    <w:rsid w:val="5E68428F"/>
    <w:rsid w:val="5E820333"/>
    <w:rsid w:val="5F385194"/>
    <w:rsid w:val="5F3C3B49"/>
    <w:rsid w:val="5F493744"/>
    <w:rsid w:val="60F2002A"/>
    <w:rsid w:val="61FE68B2"/>
    <w:rsid w:val="622D4D58"/>
    <w:rsid w:val="625F294B"/>
    <w:rsid w:val="63DF4869"/>
    <w:rsid w:val="63F26A54"/>
    <w:rsid w:val="642B52C7"/>
    <w:rsid w:val="646802C9"/>
    <w:rsid w:val="64FE478A"/>
    <w:rsid w:val="651B4EA1"/>
    <w:rsid w:val="654F38E9"/>
    <w:rsid w:val="65540DF9"/>
    <w:rsid w:val="65AD2A94"/>
    <w:rsid w:val="66CD7E6A"/>
    <w:rsid w:val="68112A26"/>
    <w:rsid w:val="681C5653"/>
    <w:rsid w:val="68224BA4"/>
    <w:rsid w:val="684C4932"/>
    <w:rsid w:val="685D049F"/>
    <w:rsid w:val="68F351E8"/>
    <w:rsid w:val="694035C3"/>
    <w:rsid w:val="69EA3FFA"/>
    <w:rsid w:val="69FA77E2"/>
    <w:rsid w:val="6A4747BA"/>
    <w:rsid w:val="6A9C430C"/>
    <w:rsid w:val="6B022971"/>
    <w:rsid w:val="6B303A1A"/>
    <w:rsid w:val="6BAF67DE"/>
    <w:rsid w:val="6BE4781B"/>
    <w:rsid w:val="6D96290D"/>
    <w:rsid w:val="6DF130DE"/>
    <w:rsid w:val="6E4172E5"/>
    <w:rsid w:val="6EB326AA"/>
    <w:rsid w:val="700A0487"/>
    <w:rsid w:val="70DC2BEC"/>
    <w:rsid w:val="70F0298B"/>
    <w:rsid w:val="70F57389"/>
    <w:rsid w:val="71C8369C"/>
    <w:rsid w:val="71D92806"/>
    <w:rsid w:val="71D930E5"/>
    <w:rsid w:val="71DC572D"/>
    <w:rsid w:val="7235631B"/>
    <w:rsid w:val="723B526F"/>
    <w:rsid w:val="7349576A"/>
    <w:rsid w:val="737C051B"/>
    <w:rsid w:val="73EF7FC0"/>
    <w:rsid w:val="74076A28"/>
    <w:rsid w:val="75071439"/>
    <w:rsid w:val="750F5512"/>
    <w:rsid w:val="751002ED"/>
    <w:rsid w:val="757A60AE"/>
    <w:rsid w:val="76377AFB"/>
    <w:rsid w:val="77EB6DF0"/>
    <w:rsid w:val="78004BD3"/>
    <w:rsid w:val="781B7696"/>
    <w:rsid w:val="784239C0"/>
    <w:rsid w:val="78967CE1"/>
    <w:rsid w:val="78EB7C2E"/>
    <w:rsid w:val="78F65A4C"/>
    <w:rsid w:val="798C4472"/>
    <w:rsid w:val="79F857F4"/>
    <w:rsid w:val="7A06548F"/>
    <w:rsid w:val="7A796291"/>
    <w:rsid w:val="7AFF1B4E"/>
    <w:rsid w:val="7B3E1629"/>
    <w:rsid w:val="7BA07EF1"/>
    <w:rsid w:val="7C43482E"/>
    <w:rsid w:val="7CDE6F23"/>
    <w:rsid w:val="7D0B2D15"/>
    <w:rsid w:val="7D362E93"/>
    <w:rsid w:val="7D551EFA"/>
    <w:rsid w:val="7E096231"/>
    <w:rsid w:val="7E16642B"/>
    <w:rsid w:val="7E5C27F5"/>
    <w:rsid w:val="7F224756"/>
    <w:rsid w:val="7F4D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4">
    <w:name w:val="Default Paragraph Font"/>
    <w:link w:val="5"/>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rFonts w:cs="Calibri"/>
      <w:kern w:val="0"/>
      <w:sz w:val="24"/>
      <w:szCs w:val="21"/>
      <w:lang w:val="en-US" w:eastAsia="zh-CN" w:bidi="ar"/>
    </w:rPr>
  </w:style>
  <w:style w:type="paragraph" w:customStyle="1" w:styleId="5">
    <w:name w:val="Char"/>
    <w:basedOn w:val="1"/>
    <w:link w:val="4"/>
    <w:autoRedefine/>
    <w:qFormat/>
    <w:uiPriority w:val="0"/>
    <w:pPr>
      <w:widowControl/>
      <w:spacing w:after="160" w:afterLines="0" w:line="240" w:lineRule="exact"/>
      <w:jc w:val="left"/>
    </w:pPr>
  </w:style>
  <w:style w:type="character" w:styleId="6">
    <w:name w:val="Strong"/>
    <w:basedOn w:val="4"/>
    <w:autoRedefine/>
    <w:qFormat/>
    <w:uiPriority w:val="0"/>
    <w:rPr>
      <w:rFonts w:ascii="Times New Roman" w:hAnsi="Times New Roman" w:eastAsia="宋体" w:cs="Times New Roman"/>
      <w:b/>
    </w:rPr>
  </w:style>
  <w:style w:type="paragraph" w:customStyle="1" w:styleId="7">
    <w:name w:val="Normal Indent1"/>
    <w:basedOn w:val="1"/>
    <w:autoRedefine/>
    <w:qFormat/>
    <w:uiPriority w:val="0"/>
    <w:pPr>
      <w:snapToGrid w:val="0"/>
      <w:spacing w:line="300" w:lineRule="auto"/>
      <w:ind w:firstLine="556"/>
    </w:pPr>
    <w:rPr>
      <w:rFonts w:ascii="仿宋_GB2312" w:eastAsia="仿宋_GB2312"/>
      <w:kern w:val="0"/>
      <w:szCs w:val="20"/>
    </w:rPr>
  </w:style>
  <w:style w:type="paragraph" w:customStyle="1" w:styleId="8">
    <w:name w:val="正文首行缩进 21"/>
    <w:basedOn w:val="1"/>
    <w:autoRedefine/>
    <w:qFormat/>
    <w:uiPriority w:val="99"/>
    <w:pPr>
      <w:widowControl/>
      <w:spacing w:after="120"/>
      <w:ind w:left="200" w:leftChars="200" w:firstLine="200" w:firstLineChars="200"/>
    </w:pPr>
    <w:rPr>
      <w:rFonts w:ascii="Times New Roman" w:hAnsi="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3</Pages>
  <Words>746</Words>
  <Characters>769</Characters>
  <Lines>0</Lines>
  <Paragraphs>0</Paragraphs>
  <TotalTime>3</TotalTime>
  <ScaleCrop>false</ScaleCrop>
  <LinksUpToDate>false</LinksUpToDate>
  <CharactersWithSpaces>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2023-02-16T03:53:00Z</dcterms:created>
  <dc:creator>Administrator</dc:creator>
  <cp:lastModifiedBy>朱子晔</cp:lastModifiedBy>
  <cp:lastPrinted>2024-02-22T01:12:00Z</cp:lastPrinted>
  <dcterms:modified xsi:type="dcterms:W3CDTF">2025-01-13T07:20:52Z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E329BC32C9BD478AA4F81568CBE9C370_13</vt:lpwstr>
  </property>
</Properties>
</file>