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hint="default" w:ascii="Times New Roman" w:hAnsi="Times New Roman" w:eastAsia="隶书" w:cs="Times New Roman"/>
          <w:b/>
          <w:color w:val="FF0000"/>
          <w:sz w:val="130"/>
          <w:szCs w:val="84"/>
        </w:rPr>
      </w:pPr>
      <w:r>
        <w:rPr>
          <w:rFonts w:hint="default" w:ascii="Times New Roman" w:hAnsi="Times New Roman" w:eastAsia="隶书" w:cs="Times New Roman"/>
          <w:b/>
          <w:color w:val="FF0000"/>
          <w:sz w:val="130"/>
          <w:szCs w:val="84"/>
        </w:rPr>
        <w:t>澄江水利信息</w:t>
      </w:r>
    </w:p>
    <w:p>
      <w:pPr>
        <w:widowControl/>
        <w:jc w:val="center"/>
        <w:rPr>
          <w:rFonts w:hint="default" w:ascii="Times New Roman" w:hAnsi="Times New Roman" w:eastAsia="方正楷体_GBK" w:cs="Times New Roman"/>
          <w:b/>
          <w:sz w:val="36"/>
          <w:szCs w:val="36"/>
        </w:rPr>
      </w:pPr>
    </w:p>
    <w:p>
      <w:pPr>
        <w:widowControl/>
        <w:jc w:val="center"/>
        <w:rPr>
          <w:rFonts w:hint="default" w:ascii="Times New Roman" w:hAnsi="Times New Roman" w:eastAsia="方正楷体_GBK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楷体_GBK" w:cs="Times New Roman"/>
          <w:b w:val="0"/>
          <w:bCs/>
          <w:sz w:val="36"/>
          <w:szCs w:val="36"/>
        </w:rPr>
        <w:t>第</w:t>
      </w:r>
      <w:r>
        <w:rPr>
          <w:rFonts w:hint="eastAsia" w:eastAsia="方正楷体_GBK" w:cs="Times New Roman"/>
          <w:b w:val="0"/>
          <w:bCs/>
          <w:sz w:val="36"/>
          <w:szCs w:val="36"/>
          <w:lang w:val="en-US" w:eastAsia="zh-CN"/>
        </w:rPr>
        <w:t>37</w:t>
      </w:r>
      <w:r>
        <w:rPr>
          <w:rFonts w:hint="default" w:ascii="Times New Roman" w:hAnsi="Times New Roman" w:eastAsia="方正楷体_GBK" w:cs="Times New Roman"/>
          <w:b w:val="0"/>
          <w:bCs/>
          <w:sz w:val="36"/>
          <w:szCs w:val="36"/>
        </w:rPr>
        <w:t>期</w:t>
      </w:r>
    </w:p>
    <w:p>
      <w:pPr>
        <w:pStyle w:val="12"/>
        <w:rPr>
          <w:rFonts w:hint="default" w:ascii="Times New Roman" w:hAnsi="Times New Roman" w:cs="Times New Roman"/>
        </w:rPr>
      </w:pPr>
    </w:p>
    <w:p>
      <w:pPr>
        <w:widowControl/>
        <w:adjustRightInd w:val="0"/>
        <w:snapToGrid w:val="0"/>
        <w:ind w:firstLine="446" w:firstLineChars="148"/>
        <w:rPr>
          <w:rFonts w:hint="default" w:ascii="Times New Roman" w:hAnsi="Times New Roman" w:eastAsia="方正小标宋_GBK" w:cs="Times New Roman"/>
          <w:b/>
          <w:sz w:val="30"/>
          <w:szCs w:val="30"/>
        </w:rPr>
      </w:pPr>
    </w:p>
    <w:p>
      <w:pPr>
        <w:widowControl/>
        <w:adjustRightInd w:val="0"/>
        <w:snapToGrid w:val="0"/>
        <w:spacing w:line="400" w:lineRule="exact"/>
        <w:ind w:firstLine="600" w:firstLineChars="200"/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澄江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  <w:lang w:eastAsia="zh-CN"/>
        </w:rPr>
        <w:t>市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 xml:space="preserve">水利局     </w:t>
      </w:r>
      <w:r>
        <w:rPr>
          <w:rFonts w:hint="eastAsia" w:eastAsia="方正小标宋_GBK" w:cs="Times New Roman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 xml:space="preserve">          </w:t>
      </w:r>
      <w:r>
        <w:rPr>
          <w:rFonts w:hint="eastAsia" w:eastAsia="方正小标宋_GBK" w:cs="Times New Roman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 xml:space="preserve">      20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年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月</w:t>
      </w:r>
      <w:r>
        <w:rPr>
          <w:rFonts w:hint="eastAsia" w:eastAsia="方正小标宋_GBK" w:cs="Times New Roman"/>
          <w:b w:val="0"/>
          <w:bCs/>
          <w:sz w:val="30"/>
          <w:szCs w:val="30"/>
          <w:lang w:val="en-US" w:eastAsia="zh-CN"/>
        </w:rPr>
        <w:t>29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日</w:t>
      </w:r>
    </w:p>
    <w:p>
      <w:pPr>
        <w:spacing w:line="400" w:lineRule="exact"/>
        <w:ind w:firstLine="103" w:firstLineChars="49"/>
        <w:jc w:val="center"/>
        <w:rPr>
          <w:rFonts w:hint="default" w:ascii="Times New Roman" w:hAnsi="Times New Roman" w:eastAsia="方正仿宋_GBK" w:cs="Times New Roman"/>
          <w:b/>
          <w:color w:val="FF0000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FF0000"/>
          <w:szCs w:val="32"/>
        </w:rPr>
        <w:t xml:space="preserve">  ——————————————————————————————————————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</w:pPr>
      <w:r>
        <w:rPr>
          <w:rFonts w:hint="eastAsia" w:eastAsia="方正小标宋简体" w:cs="Times New Roman"/>
          <w:bCs/>
          <w:kern w:val="0"/>
          <w:sz w:val="44"/>
          <w:szCs w:val="44"/>
          <w:lang w:val="en-US" w:eastAsia="zh-CN" w:bidi="ar"/>
        </w:rPr>
        <w:t>迎“汛”而上，撑起风雨中的安全伞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cs="Times New Roman"/>
          <w:lang w:val="en-US" w:eastAsia="zh-CN"/>
        </w:rPr>
      </w:pPr>
    </w:p>
    <w:p>
      <w:pPr>
        <w:jc w:val="center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5081905" cy="3811905"/>
            <wp:effectExtent l="0" t="0" r="4445" b="17145"/>
            <wp:docPr id="2" name="图片 2" descr="6d7ea40bc29a9e32b9f12f1a61173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d7ea40bc29a9e32b9f12f1a61173b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1905" cy="381190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2025年5月28日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下午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收到《玉溪市水利局关于启动洪水防御Ⅳ级应急响应的通知》后，澄江市水利局高度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，迅速组织由市水利局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局班子领导、股室负责人等防汛及初期雨水应急调度组24小时待命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密切关注雨情、水情变化，加强全市重点水利工程和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北岸生态调蓄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的巡查值守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bookmarkStart w:id="0" w:name="OLE_LINK1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接澄江市气象局气象预报，5月28日9时，防汛及初期雨水应急调度</w:t>
      </w:r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第1组迅速到位，开展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拉网式巡查，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排查潜在隐患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月29日7时，应急调度小组巡查发现北岸入湖部分河道因上游汇入水量过大，入河水量大于排泄水量，水位急剧上升，可能导致漫路及局部农田受灾现象。澄江市水利局立即组织20余人，携带抽水机1台，水带100m，冒雨赶赴现场排洪。5月29日12时，经过5小时作业，稳住了汛情。</w:t>
      </w:r>
    </w:p>
    <w:p>
      <w:pPr>
        <w:pStyle w:val="3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截止5月29日，今年累计降雨量206.1mm，比去年同期增加125.2mm，初步统计受灾面积约60亩。在本次抢险应急过程中，澄江市水利局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及时发布预警信息，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防止受灾面积扩大；组织人员冲锋一线，争分夺秒，有效减少农户经济损失，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全力保障安全度汛。</w:t>
      </w:r>
    </w:p>
    <w:p>
      <w:pPr>
        <w:jc w:val="center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4757420" cy="3566795"/>
            <wp:effectExtent l="0" t="0" r="5080" b="14605"/>
            <wp:docPr id="3" name="图片 3" descr="0ff3f383d9716e0cc86eab7a16b05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ff3f383d9716e0cc86eab7a16b05a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7420" cy="356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5月28日夜间巡查生态调蓄带情况</w:t>
      </w:r>
    </w:p>
    <w:p>
      <w:pPr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5266055" cy="3949700"/>
            <wp:effectExtent l="0" t="0" r="10795" b="12700"/>
            <wp:docPr id="6" name="图片 6" descr="2e3029b9d8843fed2653284cbf29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e3029b9d8843fed2653284cbf298d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</w:p>
    <w:p>
      <w:pPr>
        <w:ind w:firstLine="3200" w:firstLineChars="10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查看受灾情况</w:t>
      </w:r>
    </w:p>
    <w:p>
      <w:pPr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5264150" cy="3946525"/>
            <wp:effectExtent l="0" t="0" r="12700" b="15875"/>
            <wp:docPr id="4" name="图片 4" descr="9cb049201c9738457ae9ef854eae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cb049201c9738457ae9ef854eae49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240" w:firstLineChars="7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组织人员及物资进行抢险</w:t>
      </w:r>
    </w:p>
    <w:p>
      <w:pPr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5266055" cy="3949700"/>
            <wp:effectExtent l="0" t="0" r="10795" b="12700"/>
            <wp:docPr id="5" name="图片 5" descr="1ac699b1a312225f6a1719d11746a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ac699b1a312225f6a1719d11746ab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ind w:firstLine="2240" w:firstLineChars="700"/>
        <w:rPr>
          <w:rFonts w:hint="eastAsia" w:ascii="方正仿宋_GBK" w:hAnsi="方正仿宋_GBK" w:eastAsia="方正仿宋_GBK" w:cs="方正仿宋_GBK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组织人员及物资进行抢险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05420"/>
    <w:rsid w:val="022C7707"/>
    <w:rsid w:val="03C03127"/>
    <w:rsid w:val="046257EE"/>
    <w:rsid w:val="05E46915"/>
    <w:rsid w:val="06821E98"/>
    <w:rsid w:val="06BE2ED0"/>
    <w:rsid w:val="08530FF9"/>
    <w:rsid w:val="09186F96"/>
    <w:rsid w:val="094505BD"/>
    <w:rsid w:val="0B203BD9"/>
    <w:rsid w:val="0CB53831"/>
    <w:rsid w:val="0DA14A62"/>
    <w:rsid w:val="0E2C5B34"/>
    <w:rsid w:val="0E383204"/>
    <w:rsid w:val="0F0146E8"/>
    <w:rsid w:val="0FFE6C10"/>
    <w:rsid w:val="1034443E"/>
    <w:rsid w:val="115C2C6F"/>
    <w:rsid w:val="11B115E6"/>
    <w:rsid w:val="140749CA"/>
    <w:rsid w:val="141352AC"/>
    <w:rsid w:val="145B56EF"/>
    <w:rsid w:val="16A90861"/>
    <w:rsid w:val="179955BC"/>
    <w:rsid w:val="18043C85"/>
    <w:rsid w:val="18072F2A"/>
    <w:rsid w:val="188D0A38"/>
    <w:rsid w:val="18937EF3"/>
    <w:rsid w:val="18E93ED1"/>
    <w:rsid w:val="194C2D1D"/>
    <w:rsid w:val="19C622EF"/>
    <w:rsid w:val="19EC34A5"/>
    <w:rsid w:val="1AA411C1"/>
    <w:rsid w:val="1BC76398"/>
    <w:rsid w:val="1C8467C9"/>
    <w:rsid w:val="1F122460"/>
    <w:rsid w:val="20125385"/>
    <w:rsid w:val="208E25E4"/>
    <w:rsid w:val="21791862"/>
    <w:rsid w:val="21F376C5"/>
    <w:rsid w:val="21FD7200"/>
    <w:rsid w:val="23D02D8A"/>
    <w:rsid w:val="243551C7"/>
    <w:rsid w:val="24651D9D"/>
    <w:rsid w:val="269B7BF7"/>
    <w:rsid w:val="27EF7546"/>
    <w:rsid w:val="28445226"/>
    <w:rsid w:val="290C0E88"/>
    <w:rsid w:val="2A327DBE"/>
    <w:rsid w:val="2AE6419E"/>
    <w:rsid w:val="2C3E299E"/>
    <w:rsid w:val="2C5017B0"/>
    <w:rsid w:val="2D0A42BF"/>
    <w:rsid w:val="2E393ABA"/>
    <w:rsid w:val="30321BD2"/>
    <w:rsid w:val="30CD6C34"/>
    <w:rsid w:val="30FE3C87"/>
    <w:rsid w:val="317A6E24"/>
    <w:rsid w:val="321552DD"/>
    <w:rsid w:val="32957F53"/>
    <w:rsid w:val="330B31C6"/>
    <w:rsid w:val="355433FC"/>
    <w:rsid w:val="3ADB4E8A"/>
    <w:rsid w:val="3B264921"/>
    <w:rsid w:val="3E271104"/>
    <w:rsid w:val="41DF73D4"/>
    <w:rsid w:val="42897A03"/>
    <w:rsid w:val="4393582E"/>
    <w:rsid w:val="43D33656"/>
    <w:rsid w:val="455604CB"/>
    <w:rsid w:val="456E29B0"/>
    <w:rsid w:val="45CB660D"/>
    <w:rsid w:val="45E11F2B"/>
    <w:rsid w:val="47544C53"/>
    <w:rsid w:val="478A613A"/>
    <w:rsid w:val="47921E14"/>
    <w:rsid w:val="47B303A8"/>
    <w:rsid w:val="47F45264"/>
    <w:rsid w:val="4A8649C9"/>
    <w:rsid w:val="4BB54B96"/>
    <w:rsid w:val="4C7F5237"/>
    <w:rsid w:val="4C8B01F2"/>
    <w:rsid w:val="4CC92745"/>
    <w:rsid w:val="4CEB0129"/>
    <w:rsid w:val="4F962D7D"/>
    <w:rsid w:val="505D7C4B"/>
    <w:rsid w:val="51786657"/>
    <w:rsid w:val="51EE7258"/>
    <w:rsid w:val="54525654"/>
    <w:rsid w:val="54AA6F48"/>
    <w:rsid w:val="54B67669"/>
    <w:rsid w:val="56193C4E"/>
    <w:rsid w:val="565377CF"/>
    <w:rsid w:val="56921029"/>
    <w:rsid w:val="57A03E24"/>
    <w:rsid w:val="5AE34921"/>
    <w:rsid w:val="5AF10B2B"/>
    <w:rsid w:val="5B035DDC"/>
    <w:rsid w:val="5B0A25E6"/>
    <w:rsid w:val="5BC67DE3"/>
    <w:rsid w:val="5C0B5E24"/>
    <w:rsid w:val="5D870381"/>
    <w:rsid w:val="5E570142"/>
    <w:rsid w:val="5EAD0043"/>
    <w:rsid w:val="5EBC19C3"/>
    <w:rsid w:val="62F7075E"/>
    <w:rsid w:val="65D70747"/>
    <w:rsid w:val="677D0664"/>
    <w:rsid w:val="67BF0A6B"/>
    <w:rsid w:val="680776A9"/>
    <w:rsid w:val="680C47DE"/>
    <w:rsid w:val="684D3E0D"/>
    <w:rsid w:val="68651FF7"/>
    <w:rsid w:val="6A5D7733"/>
    <w:rsid w:val="6AF91C68"/>
    <w:rsid w:val="6B0B5F04"/>
    <w:rsid w:val="6B8A62C5"/>
    <w:rsid w:val="6D554B9B"/>
    <w:rsid w:val="6DA91D83"/>
    <w:rsid w:val="6E6507DC"/>
    <w:rsid w:val="701C0BDE"/>
    <w:rsid w:val="705422C7"/>
    <w:rsid w:val="70F739EC"/>
    <w:rsid w:val="71D207E6"/>
    <w:rsid w:val="71D827D4"/>
    <w:rsid w:val="72EB1A58"/>
    <w:rsid w:val="73564098"/>
    <w:rsid w:val="73A6621A"/>
    <w:rsid w:val="749072AD"/>
    <w:rsid w:val="74D91B96"/>
    <w:rsid w:val="765A611A"/>
    <w:rsid w:val="770704EB"/>
    <w:rsid w:val="78602800"/>
    <w:rsid w:val="78CC5232"/>
    <w:rsid w:val="7A287B2E"/>
    <w:rsid w:val="7A330B3D"/>
    <w:rsid w:val="7B505420"/>
    <w:rsid w:val="7D6527E1"/>
    <w:rsid w:val="7D836A85"/>
    <w:rsid w:val="7E9902C5"/>
    <w:rsid w:val="7EC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widowControl/>
      <w:jc w:val="left"/>
      <w:outlineLvl w:val="1"/>
    </w:pPr>
    <w:rPr>
      <w:rFonts w:ascii="宋体" w:hAnsi="宋体" w:cs="宋体"/>
      <w:kern w:val="0"/>
      <w:sz w:val="24"/>
    </w:rPr>
  </w:style>
  <w:style w:type="paragraph" w:styleId="4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Normal Indent1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szCs w:val="20"/>
    </w:rPr>
  </w:style>
  <w:style w:type="character" w:customStyle="1" w:styleId="1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4</Pages>
  <Words>1316</Words>
  <Characters>1369</Characters>
  <Lines>0</Lines>
  <Paragraphs>0</Paragraphs>
  <TotalTime>25</TotalTime>
  <ScaleCrop>false</ScaleCrop>
  <LinksUpToDate>false</LinksUpToDate>
  <CharactersWithSpaces>1403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2024-10-25T03:20:00Z</dcterms:created>
  <dc:creator>小木木</dc:creator>
  <cp:lastModifiedBy>Administrator</cp:lastModifiedBy>
  <dcterms:modified xsi:type="dcterms:W3CDTF">2025-10-09T02:08:17Z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112D8EF8480F4F3399FF5DC78EE05CEF_13</vt:lpwstr>
  </property>
  <property fmtid="{D5CDD505-2E9C-101B-9397-08002B2CF9AE}" pid="4" name="KSOTemplateDocerSaveRecord">
    <vt:lpwstr>eyJoZGlkIjoiMTczNzQwM2ZiNTk0NjUwM2RjNDg2NTBkODU0YjU2NTEiLCJ1c2VySWQiOiIxMDg1NTk4NDE4In0=</vt:lpwstr>
  </property>
</Properties>
</file>