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90" w:lineRule="exact"/>
        <w:textAlignment w:val="auto"/>
        <w:rPr>
          <w:rFonts w:hint="eastAsia" w:ascii="Times New Roman" w:hAnsi="Times New Roman" w:eastAsia="方正仿宋_GBK" w:cs="Times New Roman"/>
          <w:sz w:val="32"/>
          <w:szCs w:val="40"/>
          <w:lang w:val="en-US" w:eastAsia="zh-CN"/>
        </w:rPr>
      </w:pPr>
      <w:r>
        <w:rPr>
          <w:rFonts w:hint="eastAsia" w:ascii="方正黑体_GBK" w:hAnsi="方正黑体_GBK" w:eastAsia="方正黑体_GBK" w:cs="方正黑体_GBK"/>
          <w:sz w:val="32"/>
          <w:szCs w:val="40"/>
          <w:lang w:eastAsia="zh-CN"/>
        </w:rPr>
        <w:t>附件</w:t>
      </w:r>
      <w:r>
        <w:rPr>
          <w:rFonts w:hint="eastAsia" w:ascii="Times New Roman" w:hAnsi="Times New Roman" w:eastAsia="方正仿宋_GBK" w:cs="Times New Roman"/>
          <w:sz w:val="32"/>
          <w:szCs w:val="40"/>
          <w:lang w:val="en-US" w:eastAsia="zh-CN"/>
        </w:rPr>
        <w:t>2</w:t>
      </w:r>
    </w:p>
    <w:p>
      <w:pPr>
        <w:keepNext w:val="0"/>
        <w:keepLines w:val="0"/>
        <w:pageBreakBefore w:val="0"/>
        <w:widowControl w:val="0"/>
        <w:kinsoku/>
        <w:wordWrap/>
        <w:overflowPunct/>
        <w:topLinePunct w:val="0"/>
        <w:autoSpaceDE/>
        <w:autoSpaceDN/>
        <w:bidi w:val="0"/>
        <w:adjustRightInd/>
        <w:snapToGrid/>
        <w:spacing w:line="590" w:lineRule="exact"/>
        <w:jc w:val="center"/>
        <w:textAlignment w:val="auto"/>
        <w:rPr>
          <w:rFonts w:hint="default" w:ascii="Times New Roman" w:hAnsi="Times New Roman" w:eastAsia="方正小标宋_GBK" w:cs="Times New Roman"/>
          <w:b w:val="0"/>
          <w:bCs/>
          <w:i w:val="0"/>
          <w:color w:val="000000"/>
          <w:kern w:val="0"/>
          <w:sz w:val="40"/>
          <w:szCs w:val="40"/>
          <w:u w:val="none"/>
          <w:lang w:val="en-US" w:eastAsia="zh-CN" w:bidi="ar"/>
        </w:rPr>
      </w:pPr>
      <w:r>
        <w:rPr>
          <w:rFonts w:hint="default" w:ascii="Times New Roman" w:hAnsi="Times New Roman" w:eastAsia="方正小标宋_GBK" w:cs="Times New Roman"/>
          <w:b w:val="0"/>
          <w:bCs/>
          <w:i w:val="0"/>
          <w:color w:val="000000"/>
          <w:kern w:val="0"/>
          <w:sz w:val="40"/>
          <w:szCs w:val="40"/>
          <w:u w:val="none"/>
          <w:lang w:val="en-US" w:eastAsia="zh-CN" w:bidi="ar"/>
        </w:rPr>
        <w:t>202</w:t>
      </w:r>
      <w:r>
        <w:rPr>
          <w:rFonts w:hint="eastAsia" w:ascii="Times New Roman" w:hAnsi="Times New Roman" w:eastAsia="方正小标宋_GBK" w:cs="Times New Roman"/>
          <w:b w:val="0"/>
          <w:bCs/>
          <w:i w:val="0"/>
          <w:color w:val="000000"/>
          <w:kern w:val="0"/>
          <w:sz w:val="40"/>
          <w:szCs w:val="40"/>
          <w:u w:val="none"/>
          <w:lang w:val="en-US" w:eastAsia="zh-CN" w:bidi="ar"/>
        </w:rPr>
        <w:t>4</w:t>
      </w:r>
      <w:r>
        <w:rPr>
          <w:rFonts w:hint="default" w:ascii="Times New Roman" w:hAnsi="Times New Roman" w:eastAsia="方正小标宋_GBK" w:cs="Times New Roman"/>
          <w:b w:val="0"/>
          <w:bCs/>
          <w:i w:val="0"/>
          <w:color w:val="000000"/>
          <w:kern w:val="0"/>
          <w:sz w:val="40"/>
          <w:szCs w:val="40"/>
          <w:u w:val="none"/>
          <w:lang w:val="en-US" w:eastAsia="zh-CN" w:bidi="ar"/>
        </w:rPr>
        <w:t>年</w:t>
      </w:r>
      <w:r>
        <w:rPr>
          <w:rFonts w:hint="eastAsia" w:ascii="Times New Roman" w:hAnsi="Times New Roman" w:eastAsia="方正小标宋_GBK" w:cs="Times New Roman"/>
          <w:b w:val="0"/>
          <w:bCs/>
          <w:i w:val="0"/>
          <w:color w:val="000000"/>
          <w:kern w:val="0"/>
          <w:sz w:val="40"/>
          <w:szCs w:val="40"/>
          <w:u w:val="none"/>
          <w:lang w:val="en-US" w:eastAsia="zh-CN" w:bidi="ar"/>
        </w:rPr>
        <w:t>澄江</w:t>
      </w:r>
      <w:r>
        <w:rPr>
          <w:rFonts w:hint="default" w:ascii="Times New Roman" w:hAnsi="Times New Roman" w:eastAsia="方正小标宋_GBK" w:cs="Times New Roman"/>
          <w:b w:val="0"/>
          <w:bCs/>
          <w:i w:val="0"/>
          <w:color w:val="000000"/>
          <w:kern w:val="0"/>
          <w:sz w:val="40"/>
          <w:szCs w:val="40"/>
          <w:u w:val="none"/>
          <w:lang w:val="en-US" w:eastAsia="zh-CN" w:bidi="ar"/>
        </w:rPr>
        <w:t>市涉企行政事业性收费项目清单</w:t>
      </w:r>
    </w:p>
    <w:p>
      <w:pPr>
        <w:keepNext w:val="0"/>
        <w:keepLines w:val="0"/>
        <w:pageBreakBefore w:val="0"/>
        <w:widowControl w:val="0"/>
        <w:kinsoku/>
        <w:wordWrap/>
        <w:overflowPunct/>
        <w:topLinePunct w:val="0"/>
        <w:autoSpaceDE/>
        <w:autoSpaceDN/>
        <w:bidi w:val="0"/>
        <w:adjustRightInd/>
        <w:snapToGrid/>
        <w:spacing w:line="590" w:lineRule="exact"/>
        <w:jc w:val="left"/>
        <w:textAlignment w:val="auto"/>
        <w:rPr>
          <w:rFonts w:hint="default" w:ascii="Times New Roman" w:hAnsi="Times New Roman" w:eastAsia="方正小标宋_GBK" w:cs="Times New Roman"/>
          <w:b w:val="0"/>
          <w:bCs/>
          <w:i w:val="0"/>
          <w:color w:val="000000"/>
          <w:kern w:val="0"/>
          <w:sz w:val="40"/>
          <w:szCs w:val="40"/>
          <w:u w:val="none"/>
          <w:lang w:val="en-US" w:eastAsia="zh-CN" w:bidi="ar"/>
        </w:rPr>
      </w:pPr>
      <w:r>
        <w:rPr>
          <w:rStyle w:val="5"/>
          <w:rFonts w:hint="default" w:ascii="Times New Roman" w:hAnsi="Times New Roman" w:eastAsia="方正仿宋_GBK" w:cs="Times New Roman"/>
          <w:color w:val="auto"/>
          <w:sz w:val="22"/>
          <w:szCs w:val="22"/>
          <w:lang w:val="en-US" w:eastAsia="zh-CN" w:bidi="ar"/>
        </w:rPr>
        <w:t>填制单位：</w:t>
      </w:r>
      <w:r>
        <w:rPr>
          <w:rStyle w:val="5"/>
          <w:rFonts w:hint="eastAsia" w:ascii="Times New Roman" w:hAnsi="Times New Roman" w:eastAsia="方正仿宋_GBK" w:cs="Times New Roman"/>
          <w:color w:val="auto"/>
          <w:sz w:val="22"/>
          <w:szCs w:val="22"/>
          <w:lang w:val="en-US" w:eastAsia="zh-CN" w:bidi="ar"/>
        </w:rPr>
        <w:t>澄江</w:t>
      </w:r>
      <w:r>
        <w:rPr>
          <w:rStyle w:val="5"/>
          <w:rFonts w:hint="default" w:ascii="Times New Roman" w:hAnsi="Times New Roman" w:eastAsia="方正仿宋_GBK" w:cs="Times New Roman"/>
          <w:color w:val="auto"/>
          <w:sz w:val="22"/>
          <w:szCs w:val="22"/>
          <w:lang w:val="en-US" w:eastAsia="zh-CN" w:bidi="ar"/>
        </w:rPr>
        <w:t>市财政局</w:t>
      </w:r>
      <w:r>
        <w:rPr>
          <w:rFonts w:hint="default" w:ascii="Times New Roman" w:hAnsi="Times New Roman" w:eastAsia="方正仿宋_GBK" w:cs="Times New Roman"/>
          <w:b/>
          <w:color w:val="auto"/>
          <w:sz w:val="22"/>
          <w:szCs w:val="22"/>
          <w:u w:val="none"/>
          <w:lang w:val="en-US" w:eastAsia="zh-CN" w:bidi="ar"/>
        </w:rPr>
        <w:t xml:space="preserve"> </w:t>
      </w:r>
      <w:r>
        <w:rPr>
          <w:rFonts w:hint="eastAsia" w:ascii="Times New Roman" w:hAnsi="Times New Roman" w:eastAsia="方正仿宋_GBK" w:cs="Times New Roman"/>
          <w:b/>
          <w:color w:val="auto"/>
          <w:sz w:val="22"/>
          <w:szCs w:val="22"/>
          <w:u w:val="none"/>
          <w:lang w:val="en-US" w:eastAsia="zh-CN" w:bidi="ar"/>
        </w:rPr>
        <w:t xml:space="preserve">  澄江市发展和改革局</w:t>
      </w:r>
    </w:p>
    <w:tbl>
      <w:tblPr>
        <w:tblStyle w:val="3"/>
        <w:tblW w:w="14751"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480"/>
        <w:gridCol w:w="597"/>
        <w:gridCol w:w="472"/>
        <w:gridCol w:w="630"/>
        <w:gridCol w:w="885"/>
        <w:gridCol w:w="1830"/>
        <w:gridCol w:w="7906"/>
        <w:gridCol w:w="1017"/>
        <w:gridCol w:w="933"/>
        <w:gridCol w:w="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9" w:hRule="atLeast"/>
          <w:tblHeader/>
        </w:trPr>
        <w:tc>
          <w:tcPr>
            <w:tcW w:w="48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K" w:cs="Times New Roman"/>
                <w:i w:val="0"/>
                <w:color w:val="000000"/>
                <w:kern w:val="0"/>
                <w:sz w:val="22"/>
                <w:szCs w:val="22"/>
                <w:u w:val="none"/>
                <w:lang w:val="en-US" w:eastAsia="zh-CN" w:bidi="ar"/>
              </w:rPr>
            </w:pPr>
            <w:r>
              <w:rPr>
                <w:rFonts w:hint="default" w:ascii="Times New Roman" w:hAnsi="Times New Roman" w:eastAsia="方正仿宋_GBK" w:cs="Times New Roman"/>
                <w:b/>
                <w:i w:val="0"/>
                <w:color w:val="000000"/>
                <w:kern w:val="0"/>
                <w:sz w:val="22"/>
                <w:szCs w:val="22"/>
                <w:u w:val="none"/>
                <w:lang w:val="en-US" w:eastAsia="zh-CN" w:bidi="ar"/>
              </w:rPr>
              <w:t>序号</w:t>
            </w:r>
          </w:p>
        </w:tc>
        <w:tc>
          <w:tcPr>
            <w:tcW w:w="59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K" w:cs="Times New Roman"/>
                <w:i w:val="0"/>
                <w:color w:val="000000"/>
                <w:kern w:val="0"/>
                <w:sz w:val="22"/>
                <w:szCs w:val="22"/>
                <w:u w:val="none"/>
                <w:lang w:val="en-US" w:eastAsia="zh-CN" w:bidi="ar"/>
              </w:rPr>
            </w:pPr>
            <w:r>
              <w:rPr>
                <w:rFonts w:hint="default" w:ascii="Times New Roman" w:hAnsi="Times New Roman" w:eastAsia="方正仿宋_GBK" w:cs="Times New Roman"/>
                <w:b/>
                <w:i w:val="0"/>
                <w:color w:val="000000"/>
                <w:kern w:val="0"/>
                <w:sz w:val="22"/>
                <w:szCs w:val="22"/>
                <w:u w:val="none"/>
                <w:lang w:val="en-US" w:eastAsia="zh-CN" w:bidi="ar"/>
              </w:rPr>
              <w:t>部门</w:t>
            </w:r>
          </w:p>
        </w:tc>
        <w:tc>
          <w:tcPr>
            <w:tcW w:w="1102"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方正仿宋_GBK" w:cs="Times New Roman"/>
                <w:b/>
                <w:i w:val="0"/>
                <w:color w:val="000000"/>
                <w:kern w:val="0"/>
                <w:sz w:val="22"/>
                <w:szCs w:val="22"/>
                <w:u w:val="none"/>
                <w:lang w:val="en-US" w:eastAsia="zh-CN" w:bidi="ar"/>
              </w:rPr>
            </w:pPr>
            <w:r>
              <w:rPr>
                <w:rFonts w:hint="eastAsia" w:ascii="Times New Roman" w:hAnsi="Times New Roman" w:eastAsia="方正仿宋_GBK" w:cs="Times New Roman"/>
                <w:b/>
                <w:i w:val="0"/>
                <w:color w:val="000000"/>
                <w:kern w:val="0"/>
                <w:sz w:val="22"/>
                <w:szCs w:val="22"/>
                <w:u w:val="none"/>
                <w:lang w:val="en-US" w:eastAsia="zh-CN" w:bidi="ar"/>
              </w:rPr>
              <w:t>收费项目</w:t>
            </w:r>
          </w:p>
        </w:tc>
        <w:tc>
          <w:tcPr>
            <w:tcW w:w="88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K" w:cs="Times New Roman"/>
                <w:i w:val="0"/>
                <w:color w:val="000000"/>
                <w:sz w:val="22"/>
                <w:szCs w:val="22"/>
                <w:u w:val="none"/>
              </w:rPr>
            </w:pPr>
            <w:r>
              <w:rPr>
                <w:rFonts w:hint="eastAsia" w:ascii="Times New Roman" w:hAnsi="Times New Roman" w:eastAsia="方正仿宋_GBK" w:cs="Times New Roman"/>
                <w:b/>
                <w:i w:val="0"/>
                <w:color w:val="000000"/>
                <w:kern w:val="0"/>
                <w:sz w:val="22"/>
                <w:szCs w:val="22"/>
                <w:u w:val="none"/>
                <w:lang w:val="en-US" w:eastAsia="zh-CN" w:bidi="ar"/>
              </w:rPr>
              <w:t>征收  对象</w:t>
            </w:r>
          </w:p>
        </w:tc>
        <w:tc>
          <w:tcPr>
            <w:tcW w:w="183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K" w:cs="Times New Roman"/>
                <w:b/>
                <w:i w:val="0"/>
                <w:color w:val="000000"/>
                <w:kern w:val="0"/>
                <w:sz w:val="22"/>
                <w:szCs w:val="22"/>
                <w:u w:val="none"/>
                <w:lang w:val="en-US" w:eastAsia="zh-CN" w:bidi="ar"/>
              </w:rPr>
            </w:pPr>
            <w:r>
              <w:rPr>
                <w:rFonts w:hint="eastAsia" w:ascii="Times New Roman" w:hAnsi="Times New Roman" w:eastAsia="方正仿宋_GBK" w:cs="Times New Roman"/>
                <w:b/>
                <w:i w:val="0"/>
                <w:color w:val="000000"/>
                <w:kern w:val="0"/>
                <w:sz w:val="22"/>
                <w:szCs w:val="22"/>
                <w:u w:val="none"/>
                <w:lang w:val="en-US" w:eastAsia="zh-CN" w:bidi="ar"/>
              </w:rPr>
              <w:t>征收标准</w:t>
            </w:r>
          </w:p>
        </w:tc>
        <w:tc>
          <w:tcPr>
            <w:tcW w:w="790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K" w:cs="Times New Roman"/>
                <w:i w:val="0"/>
                <w:color w:val="000000"/>
                <w:sz w:val="22"/>
                <w:szCs w:val="22"/>
                <w:u w:val="none"/>
              </w:rPr>
            </w:pPr>
            <w:r>
              <w:rPr>
                <w:rFonts w:hint="default" w:ascii="Times New Roman" w:hAnsi="Times New Roman" w:eastAsia="方正仿宋_GBK" w:cs="Times New Roman"/>
                <w:b/>
                <w:i w:val="0"/>
                <w:color w:val="000000"/>
                <w:kern w:val="0"/>
                <w:sz w:val="22"/>
                <w:szCs w:val="22"/>
                <w:u w:val="none"/>
                <w:lang w:val="en-US" w:eastAsia="zh-CN" w:bidi="ar"/>
              </w:rPr>
              <w:t>政策依据</w:t>
            </w:r>
          </w:p>
        </w:tc>
        <w:tc>
          <w:tcPr>
            <w:tcW w:w="101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K" w:cs="Times New Roman"/>
                <w:b/>
                <w:i w:val="0"/>
                <w:color w:val="000000"/>
                <w:kern w:val="0"/>
                <w:sz w:val="22"/>
                <w:szCs w:val="22"/>
                <w:u w:val="none"/>
                <w:lang w:val="en-US" w:eastAsia="zh-CN" w:bidi="ar"/>
              </w:rPr>
            </w:pPr>
            <w:r>
              <w:rPr>
                <w:rFonts w:hint="default" w:ascii="Times New Roman" w:hAnsi="Times New Roman" w:eastAsia="方正仿宋_GBK" w:cs="Times New Roman"/>
                <w:b/>
                <w:i w:val="0"/>
                <w:color w:val="000000"/>
                <w:kern w:val="0"/>
                <w:sz w:val="22"/>
                <w:szCs w:val="22"/>
                <w:u w:val="none"/>
                <w:lang w:val="en-US" w:eastAsia="zh-CN" w:bidi="ar"/>
              </w:rPr>
              <w:t>执收单位</w:t>
            </w:r>
          </w:p>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K" w:cs="Times New Roman"/>
                <w:i w:val="0"/>
                <w:color w:val="000000"/>
                <w:sz w:val="22"/>
                <w:szCs w:val="22"/>
                <w:u w:val="none"/>
              </w:rPr>
            </w:pPr>
            <w:r>
              <w:rPr>
                <w:rFonts w:hint="default" w:ascii="Times New Roman" w:hAnsi="Times New Roman" w:eastAsia="方正仿宋_GBK" w:cs="Times New Roman"/>
                <w:b/>
                <w:i w:val="0"/>
                <w:color w:val="000000"/>
                <w:kern w:val="0"/>
                <w:sz w:val="22"/>
                <w:szCs w:val="22"/>
                <w:u w:val="none"/>
                <w:lang w:val="en-US" w:eastAsia="zh-CN" w:bidi="ar"/>
              </w:rPr>
              <w:t>名称</w:t>
            </w:r>
          </w:p>
        </w:tc>
        <w:tc>
          <w:tcPr>
            <w:tcW w:w="934"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方正仿宋_GBK" w:cs="Times New Roman"/>
                <w:i w:val="0"/>
                <w:color w:val="000000"/>
                <w:sz w:val="22"/>
                <w:szCs w:val="22"/>
                <w:u w:val="none"/>
                <w:lang w:val="en-US" w:eastAsia="zh-CN"/>
              </w:rPr>
            </w:pPr>
            <w:r>
              <w:rPr>
                <w:rFonts w:hint="eastAsia" w:ascii="Times New Roman" w:hAnsi="Times New Roman" w:eastAsia="方正仿宋_GBK" w:cs="Times New Roman"/>
                <w:b/>
                <w:bCs/>
                <w:i w:val="0"/>
                <w:color w:val="000000"/>
                <w:sz w:val="22"/>
                <w:szCs w:val="22"/>
                <w:u w:val="none"/>
                <w:lang w:val="en-US" w:eastAsia="zh-CN"/>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26" w:hRule="atLeast"/>
        </w:trPr>
        <w:tc>
          <w:tcPr>
            <w:tcW w:w="48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K" w:cs="Times New Roman"/>
                <w:i w:val="0"/>
                <w:color w:val="auto"/>
                <w:sz w:val="22"/>
                <w:szCs w:val="22"/>
                <w:u w:val="none"/>
              </w:rPr>
            </w:pPr>
            <w:r>
              <w:rPr>
                <w:rFonts w:hint="default" w:ascii="Times New Roman" w:hAnsi="Times New Roman" w:eastAsia="方正仿宋_GBK" w:cs="Times New Roman"/>
                <w:i w:val="0"/>
                <w:color w:val="auto"/>
                <w:kern w:val="0"/>
                <w:sz w:val="22"/>
                <w:szCs w:val="22"/>
                <w:u w:val="none"/>
                <w:lang w:val="en-US" w:eastAsia="zh-CN" w:bidi="ar"/>
              </w:rPr>
              <w:t>一</w:t>
            </w:r>
          </w:p>
        </w:tc>
        <w:tc>
          <w:tcPr>
            <w:tcW w:w="1699" w:type="dxa"/>
            <w:gridSpan w:val="3"/>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left"/>
              <w:rPr>
                <w:rFonts w:hint="default" w:ascii="Times New Roman" w:hAnsi="Times New Roman" w:eastAsia="方正仿宋_GBK" w:cs="Times New Roman"/>
                <w:i w:val="0"/>
                <w:color w:val="auto"/>
                <w:sz w:val="22"/>
                <w:szCs w:val="22"/>
                <w:u w:val="none"/>
              </w:rPr>
            </w:pPr>
            <w:r>
              <w:rPr>
                <w:rFonts w:hint="default" w:ascii="Times New Roman" w:hAnsi="Times New Roman" w:eastAsia="方正仿宋_GBK" w:cs="Times New Roman"/>
                <w:i w:val="0"/>
                <w:color w:val="auto"/>
                <w:kern w:val="0"/>
                <w:sz w:val="22"/>
                <w:szCs w:val="22"/>
                <w:u w:val="none"/>
                <w:lang w:val="en-US" w:eastAsia="zh-CN" w:bidi="ar"/>
              </w:rPr>
              <w:t>公安部门</w:t>
            </w:r>
          </w:p>
        </w:tc>
        <w:tc>
          <w:tcPr>
            <w:tcW w:w="88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left"/>
              <w:rPr>
                <w:rFonts w:hint="default" w:ascii="Times New Roman" w:hAnsi="Times New Roman" w:eastAsia="方正仿宋_GBK" w:cs="Times New Roman"/>
                <w:i w:val="0"/>
                <w:color w:val="auto"/>
                <w:sz w:val="22"/>
                <w:szCs w:val="22"/>
                <w:u w:val="none"/>
              </w:rPr>
            </w:pPr>
          </w:p>
        </w:tc>
        <w:tc>
          <w:tcPr>
            <w:tcW w:w="183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left"/>
              <w:rPr>
                <w:rFonts w:hint="default" w:ascii="Times New Roman" w:hAnsi="Times New Roman" w:eastAsia="方正仿宋_GBK" w:cs="Times New Roman"/>
                <w:i w:val="0"/>
                <w:color w:val="auto"/>
                <w:sz w:val="22"/>
                <w:szCs w:val="22"/>
                <w:u w:val="none"/>
              </w:rPr>
            </w:pPr>
          </w:p>
        </w:tc>
        <w:tc>
          <w:tcPr>
            <w:tcW w:w="790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left"/>
              <w:rPr>
                <w:rFonts w:hint="default" w:ascii="Times New Roman" w:hAnsi="Times New Roman" w:eastAsia="方正仿宋_GBK" w:cs="Times New Roman"/>
                <w:i w:val="0"/>
                <w:color w:val="auto"/>
                <w:sz w:val="22"/>
                <w:szCs w:val="22"/>
                <w:u w:val="none"/>
              </w:rPr>
            </w:pPr>
          </w:p>
        </w:tc>
        <w:tc>
          <w:tcPr>
            <w:tcW w:w="101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rPr>
                <w:rFonts w:hint="default" w:ascii="Times New Roman" w:hAnsi="Times New Roman" w:eastAsia="方正仿宋_GBK" w:cs="Times New Roman"/>
                <w:i w:val="0"/>
                <w:color w:val="auto"/>
                <w:sz w:val="22"/>
                <w:szCs w:val="22"/>
                <w:u w:val="none"/>
              </w:rPr>
            </w:pPr>
          </w:p>
        </w:tc>
        <w:tc>
          <w:tcPr>
            <w:tcW w:w="934"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rPr>
                <w:rFonts w:hint="default" w:ascii="Times New Roman" w:hAnsi="Times New Roman" w:eastAsia="方正仿宋_GBK" w:cs="Times New Roman"/>
                <w:i w:val="0"/>
                <w:color w:val="auto"/>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21" w:hRule="atLeast"/>
        </w:trPr>
        <w:tc>
          <w:tcPr>
            <w:tcW w:w="48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方正仿宋_GBK" w:cs="Times New Roman"/>
                <w:i w:val="0"/>
                <w:color w:val="auto"/>
                <w:sz w:val="22"/>
                <w:szCs w:val="22"/>
                <w:u w:val="none"/>
              </w:rPr>
            </w:pPr>
          </w:p>
        </w:tc>
        <w:tc>
          <w:tcPr>
            <w:tcW w:w="59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K" w:cs="Times New Roman"/>
                <w:i w:val="0"/>
                <w:color w:val="auto"/>
                <w:sz w:val="22"/>
                <w:szCs w:val="22"/>
                <w:u w:val="none"/>
              </w:rPr>
            </w:pPr>
            <w:r>
              <w:rPr>
                <w:rFonts w:hint="default" w:ascii="Times New Roman" w:hAnsi="Times New Roman" w:eastAsia="方正仿宋_GBK" w:cs="Times New Roman"/>
                <w:i w:val="0"/>
                <w:color w:val="auto"/>
                <w:kern w:val="0"/>
                <w:sz w:val="22"/>
                <w:szCs w:val="22"/>
                <w:u w:val="none"/>
                <w:lang w:val="en-US" w:eastAsia="zh-CN" w:bidi="ar"/>
              </w:rPr>
              <w:t>1</w:t>
            </w:r>
          </w:p>
        </w:tc>
        <w:tc>
          <w:tcPr>
            <w:tcW w:w="1102"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left"/>
              <w:rPr>
                <w:rFonts w:hint="default" w:ascii="Times New Roman" w:hAnsi="Times New Roman" w:eastAsia="方正仿宋_GBK" w:cs="Times New Roman"/>
                <w:i w:val="0"/>
                <w:color w:val="auto"/>
                <w:sz w:val="22"/>
                <w:szCs w:val="22"/>
                <w:u w:val="none"/>
              </w:rPr>
            </w:pPr>
            <w:r>
              <w:rPr>
                <w:rFonts w:hint="default" w:ascii="Times New Roman" w:hAnsi="Times New Roman" w:eastAsia="方正仿宋_GBK" w:cs="Times New Roman"/>
                <w:i w:val="0"/>
                <w:color w:val="auto"/>
                <w:kern w:val="0"/>
                <w:sz w:val="22"/>
                <w:szCs w:val="22"/>
                <w:u w:val="none"/>
                <w:lang w:val="en-US" w:eastAsia="zh-CN" w:bidi="ar"/>
              </w:rPr>
              <w:t>证照费</w:t>
            </w:r>
          </w:p>
        </w:tc>
        <w:tc>
          <w:tcPr>
            <w:tcW w:w="88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left"/>
              <w:rPr>
                <w:rFonts w:hint="default" w:ascii="Times New Roman" w:hAnsi="Times New Roman" w:eastAsia="方正仿宋_GBK" w:cs="Times New Roman"/>
                <w:i w:val="0"/>
                <w:color w:val="auto"/>
                <w:sz w:val="22"/>
                <w:szCs w:val="22"/>
                <w:u w:val="none"/>
              </w:rPr>
            </w:pPr>
          </w:p>
        </w:tc>
        <w:tc>
          <w:tcPr>
            <w:tcW w:w="18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rPr>
                <w:rFonts w:hint="default" w:ascii="Times New Roman" w:hAnsi="Times New Roman" w:eastAsia="方正仿宋_GBK" w:cs="Times New Roman"/>
                <w:i w:val="0"/>
                <w:color w:val="auto"/>
                <w:sz w:val="22"/>
                <w:szCs w:val="22"/>
                <w:u w:val="none"/>
              </w:rPr>
            </w:pPr>
          </w:p>
        </w:tc>
        <w:tc>
          <w:tcPr>
            <w:tcW w:w="790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rPr>
                <w:rFonts w:hint="default" w:ascii="Times New Roman" w:hAnsi="Times New Roman" w:eastAsia="方正仿宋_GBK" w:cs="Times New Roman"/>
                <w:i w:val="0"/>
                <w:color w:val="auto"/>
                <w:sz w:val="22"/>
                <w:szCs w:val="22"/>
                <w:u w:val="none"/>
              </w:rPr>
            </w:pPr>
          </w:p>
        </w:tc>
        <w:tc>
          <w:tcPr>
            <w:tcW w:w="101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rPr>
                <w:rFonts w:hint="default" w:ascii="Times New Roman" w:hAnsi="Times New Roman" w:eastAsia="方正仿宋_GBK" w:cs="Times New Roman"/>
                <w:i w:val="0"/>
                <w:color w:val="auto"/>
                <w:sz w:val="22"/>
                <w:szCs w:val="22"/>
                <w:u w:val="none"/>
              </w:rPr>
            </w:pPr>
          </w:p>
        </w:tc>
        <w:tc>
          <w:tcPr>
            <w:tcW w:w="934"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rPr>
                <w:rFonts w:hint="default" w:ascii="Times New Roman" w:hAnsi="Times New Roman" w:eastAsia="方正仿宋_GBK" w:cs="Times New Roman"/>
                <w:i w:val="0"/>
                <w:color w:val="auto"/>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784" w:hRule="atLeast"/>
        </w:trPr>
        <w:tc>
          <w:tcPr>
            <w:tcW w:w="48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方正仿宋_GBK" w:cs="Times New Roman"/>
                <w:i w:val="0"/>
                <w:color w:val="auto"/>
                <w:sz w:val="22"/>
                <w:szCs w:val="22"/>
                <w:u w:val="none"/>
              </w:rPr>
            </w:pPr>
          </w:p>
        </w:tc>
        <w:tc>
          <w:tcPr>
            <w:tcW w:w="59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K" w:cs="Times New Roman"/>
                <w:i w:val="0"/>
                <w:color w:val="auto"/>
                <w:sz w:val="22"/>
                <w:szCs w:val="22"/>
                <w:u w:val="none"/>
              </w:rPr>
            </w:pPr>
            <w:r>
              <w:rPr>
                <w:rFonts w:hint="default" w:ascii="Times New Roman" w:hAnsi="Times New Roman" w:eastAsia="方正仿宋_GBK" w:cs="Times New Roman"/>
                <w:i w:val="0"/>
                <w:color w:val="auto"/>
                <w:kern w:val="0"/>
                <w:sz w:val="22"/>
                <w:szCs w:val="22"/>
                <w:u w:val="none"/>
                <w:lang w:val="en-US" w:eastAsia="zh-CN" w:bidi="ar"/>
              </w:rPr>
              <w:t>（</w:t>
            </w:r>
            <w:r>
              <w:rPr>
                <w:rStyle w:val="6"/>
                <w:rFonts w:hint="default" w:ascii="Times New Roman" w:hAnsi="Times New Roman" w:eastAsia="方正仿宋_GBK" w:cs="Times New Roman"/>
                <w:color w:val="auto"/>
                <w:sz w:val="22"/>
                <w:szCs w:val="22"/>
                <w:lang w:val="en-US" w:eastAsia="zh-CN" w:bidi="ar"/>
              </w:rPr>
              <w:t>1</w:t>
            </w:r>
            <w:r>
              <w:rPr>
                <w:rFonts w:hint="default" w:ascii="Times New Roman" w:hAnsi="Times New Roman" w:eastAsia="方正仿宋_GBK" w:cs="Times New Roman"/>
                <w:i w:val="0"/>
                <w:color w:val="auto"/>
                <w:kern w:val="0"/>
                <w:sz w:val="22"/>
                <w:szCs w:val="22"/>
                <w:u w:val="none"/>
                <w:lang w:val="en-US" w:eastAsia="zh-CN" w:bidi="ar"/>
              </w:rPr>
              <w:t>）</w:t>
            </w:r>
          </w:p>
        </w:tc>
        <w:tc>
          <w:tcPr>
            <w:tcW w:w="1102"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K" w:cs="Times New Roman"/>
                <w:i w:val="0"/>
                <w:color w:val="auto"/>
                <w:kern w:val="0"/>
                <w:sz w:val="22"/>
                <w:szCs w:val="22"/>
                <w:u w:val="none"/>
                <w:lang w:val="en-US" w:eastAsia="zh-CN" w:bidi="ar"/>
              </w:rPr>
            </w:pPr>
            <w:r>
              <w:rPr>
                <w:rFonts w:hint="default" w:ascii="Times New Roman" w:hAnsi="Times New Roman" w:eastAsia="方正仿宋_GBK" w:cs="Times New Roman"/>
                <w:i w:val="0"/>
                <w:color w:val="auto"/>
                <w:kern w:val="0"/>
                <w:sz w:val="22"/>
                <w:szCs w:val="22"/>
                <w:u w:val="none"/>
                <w:lang w:val="en-US" w:eastAsia="zh-CN" w:bidi="ar"/>
              </w:rPr>
              <w:t>机动车号牌工本费</w:t>
            </w:r>
          </w:p>
        </w:tc>
        <w:tc>
          <w:tcPr>
            <w:tcW w:w="88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方正仿宋_GBK" w:cs="Times New Roman"/>
                <w:i w:val="0"/>
                <w:color w:val="auto"/>
                <w:sz w:val="22"/>
                <w:szCs w:val="22"/>
                <w:u w:val="none"/>
              </w:rPr>
            </w:pPr>
            <w:r>
              <w:rPr>
                <w:rFonts w:hint="default" w:ascii="Times New Roman" w:hAnsi="Times New Roman" w:eastAsia="方正仿宋_GBK" w:cs="Times New Roman"/>
                <w:i w:val="0"/>
                <w:color w:val="auto"/>
                <w:kern w:val="0"/>
                <w:sz w:val="22"/>
                <w:szCs w:val="22"/>
                <w:u w:val="none"/>
                <w:lang w:val="en-US" w:eastAsia="zh-CN" w:bidi="ar"/>
              </w:rPr>
              <w:t>机动车所有人</w:t>
            </w:r>
          </w:p>
        </w:tc>
        <w:tc>
          <w:tcPr>
            <w:tcW w:w="183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方正仿宋_GBK" w:cs="Times New Roman"/>
                <w:i w:val="0"/>
                <w:color w:val="auto"/>
                <w:kern w:val="0"/>
                <w:sz w:val="22"/>
                <w:szCs w:val="22"/>
                <w:u w:val="none"/>
                <w:lang w:val="en-US" w:eastAsia="zh-CN" w:bidi="ar"/>
              </w:rPr>
            </w:pPr>
            <w:r>
              <w:rPr>
                <w:rFonts w:hint="default" w:ascii="Times New Roman" w:hAnsi="Times New Roman" w:eastAsia="方正仿宋_GBK" w:cs="Times New Roman"/>
                <w:i w:val="0"/>
                <w:color w:val="auto"/>
                <w:kern w:val="0"/>
                <w:sz w:val="22"/>
                <w:szCs w:val="22"/>
                <w:u w:val="none"/>
                <w:lang w:val="en-US" w:eastAsia="zh-CN" w:bidi="ar"/>
              </w:rPr>
              <w:t>汽车反光号牌每副100元、不反光号牌每副80元等，具体详见文件。2019年9月20日起，废止工业园区行政事业性收费优惠政策。2020年1月1日起摩托车号牌工本费收费标准由每副70元调整为35元。</w:t>
            </w:r>
          </w:p>
        </w:tc>
        <w:tc>
          <w:tcPr>
            <w:tcW w:w="790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方正仿宋_GBK" w:cs="Times New Roman"/>
                <w:i w:val="0"/>
                <w:color w:val="auto"/>
                <w:sz w:val="22"/>
                <w:szCs w:val="22"/>
                <w:u w:val="none"/>
              </w:rPr>
            </w:pPr>
            <w:r>
              <w:rPr>
                <w:rFonts w:hint="default" w:ascii="Times New Roman" w:hAnsi="Times New Roman" w:eastAsia="方正仿宋_GBK" w:cs="Times New Roman"/>
                <w:i w:val="0"/>
                <w:color w:val="auto"/>
                <w:kern w:val="0"/>
                <w:sz w:val="22"/>
                <w:szCs w:val="22"/>
                <w:u w:val="none"/>
                <w:lang w:val="en-US" w:eastAsia="zh-CN" w:bidi="ar"/>
              </w:rPr>
              <w:t>《道路交通安全法》，计价格〔1994〕783号，价费字〔1992〕240号，行业标准ＧＡ36-2014，《国家发展改革委、财政部关于加强和规范机动车牌证工本费等收费标准管理有关问题的通知》</w:t>
            </w:r>
            <w:r>
              <w:rPr>
                <w:rStyle w:val="6"/>
                <w:rFonts w:hint="default" w:ascii="Times New Roman" w:hAnsi="Times New Roman" w:eastAsia="方正仿宋_GBK" w:cs="Times New Roman"/>
                <w:color w:val="auto"/>
                <w:sz w:val="22"/>
                <w:szCs w:val="22"/>
                <w:lang w:val="en-US" w:eastAsia="zh-CN" w:bidi="ar"/>
              </w:rPr>
              <w:t xml:space="preserve"> </w:t>
            </w:r>
            <w:r>
              <w:rPr>
                <w:rFonts w:hint="default" w:ascii="Times New Roman" w:hAnsi="Times New Roman" w:eastAsia="方正仿宋_GBK" w:cs="Times New Roman"/>
                <w:i w:val="0"/>
                <w:color w:val="auto"/>
                <w:kern w:val="0"/>
                <w:sz w:val="22"/>
                <w:szCs w:val="22"/>
                <w:u w:val="none"/>
                <w:lang w:val="en-US" w:eastAsia="zh-CN" w:bidi="ar"/>
              </w:rPr>
              <w:t>（发改价格〔</w:t>
            </w:r>
            <w:r>
              <w:rPr>
                <w:rStyle w:val="6"/>
                <w:rFonts w:hint="default" w:ascii="Times New Roman" w:hAnsi="Times New Roman" w:eastAsia="方正仿宋_GBK" w:cs="Times New Roman"/>
                <w:color w:val="auto"/>
                <w:sz w:val="22"/>
                <w:szCs w:val="22"/>
                <w:lang w:val="en-US" w:eastAsia="zh-CN" w:bidi="ar"/>
              </w:rPr>
              <w:t>2004</w:t>
            </w:r>
            <w:r>
              <w:rPr>
                <w:rFonts w:hint="default" w:ascii="Times New Roman" w:hAnsi="Times New Roman" w:eastAsia="方正仿宋_GBK" w:cs="Times New Roman"/>
                <w:i w:val="0"/>
                <w:color w:val="auto"/>
                <w:kern w:val="0"/>
                <w:sz w:val="22"/>
                <w:szCs w:val="22"/>
                <w:u w:val="none"/>
                <w:lang w:val="en-US" w:eastAsia="zh-CN" w:bidi="ar"/>
              </w:rPr>
              <w:t>〕</w:t>
            </w:r>
            <w:r>
              <w:rPr>
                <w:rStyle w:val="6"/>
                <w:rFonts w:hint="default" w:ascii="Times New Roman" w:hAnsi="Times New Roman" w:eastAsia="方正仿宋_GBK" w:cs="Times New Roman"/>
                <w:color w:val="auto"/>
                <w:sz w:val="22"/>
                <w:szCs w:val="22"/>
                <w:lang w:val="en-US" w:eastAsia="zh-CN" w:bidi="ar"/>
              </w:rPr>
              <w:t>2831</w:t>
            </w:r>
            <w:r>
              <w:rPr>
                <w:rFonts w:hint="default" w:ascii="Times New Roman" w:hAnsi="Times New Roman" w:eastAsia="方正仿宋_GBK" w:cs="Times New Roman"/>
                <w:i w:val="0"/>
                <w:color w:val="auto"/>
                <w:kern w:val="0"/>
                <w:sz w:val="22"/>
                <w:szCs w:val="22"/>
                <w:u w:val="none"/>
                <w:lang w:val="en-US" w:eastAsia="zh-CN" w:bidi="ar"/>
              </w:rPr>
              <w:t>号），《云南省财政厅</w:t>
            </w:r>
            <w:r>
              <w:rPr>
                <w:rStyle w:val="6"/>
                <w:rFonts w:hint="default" w:ascii="Times New Roman" w:hAnsi="Times New Roman" w:eastAsia="方正仿宋_GBK" w:cs="Times New Roman"/>
                <w:color w:val="auto"/>
                <w:sz w:val="22"/>
                <w:szCs w:val="22"/>
                <w:lang w:val="en-US" w:eastAsia="zh-CN" w:bidi="ar"/>
              </w:rPr>
              <w:t xml:space="preserve"> </w:t>
            </w:r>
            <w:r>
              <w:rPr>
                <w:rFonts w:hint="default" w:ascii="Times New Roman" w:hAnsi="Times New Roman" w:eastAsia="方正仿宋_GBK" w:cs="Times New Roman"/>
                <w:i w:val="0"/>
                <w:color w:val="auto"/>
                <w:kern w:val="0"/>
                <w:sz w:val="22"/>
                <w:szCs w:val="22"/>
                <w:u w:val="none"/>
                <w:lang w:val="en-US" w:eastAsia="zh-CN" w:bidi="ar"/>
              </w:rPr>
              <w:t>云南省发展和改革委员会关于废止工业园区行政事业性收费优惠政策的通知》（云财非税</w:t>
            </w:r>
            <w:r>
              <w:rPr>
                <w:rStyle w:val="6"/>
                <w:rFonts w:hint="eastAsia" w:ascii="Times New Roman" w:hAnsi="Times New Roman" w:eastAsia="方正仿宋_GBK" w:cs="Times New Roman"/>
                <w:color w:val="auto"/>
                <w:sz w:val="22"/>
                <w:szCs w:val="22"/>
                <w:lang w:val="en-US" w:eastAsia="zh-CN" w:bidi="ar"/>
              </w:rPr>
              <w:t>〔</w:t>
            </w:r>
            <w:r>
              <w:rPr>
                <w:rStyle w:val="6"/>
                <w:rFonts w:hint="default" w:ascii="Times New Roman" w:hAnsi="Times New Roman" w:eastAsia="方正仿宋_GBK" w:cs="Times New Roman"/>
                <w:color w:val="auto"/>
                <w:sz w:val="22"/>
                <w:szCs w:val="22"/>
                <w:lang w:val="en-US" w:eastAsia="zh-CN" w:bidi="ar"/>
              </w:rPr>
              <w:t>2019</w:t>
            </w:r>
            <w:r>
              <w:rPr>
                <w:rStyle w:val="6"/>
                <w:rFonts w:hint="eastAsia" w:ascii="Times New Roman" w:hAnsi="Times New Roman" w:eastAsia="方正仿宋_GBK" w:cs="Times New Roman"/>
                <w:color w:val="auto"/>
                <w:sz w:val="22"/>
                <w:szCs w:val="22"/>
                <w:lang w:val="en-US" w:eastAsia="zh-CN" w:bidi="ar"/>
              </w:rPr>
              <w:t>〕</w:t>
            </w:r>
            <w:r>
              <w:rPr>
                <w:rStyle w:val="6"/>
                <w:rFonts w:hint="default" w:ascii="Times New Roman" w:hAnsi="Times New Roman" w:eastAsia="方正仿宋_GBK" w:cs="Times New Roman"/>
                <w:color w:val="auto"/>
                <w:sz w:val="22"/>
                <w:szCs w:val="22"/>
                <w:lang w:val="en-US" w:eastAsia="zh-CN" w:bidi="ar"/>
              </w:rPr>
              <w:t>24</w:t>
            </w:r>
            <w:r>
              <w:rPr>
                <w:rFonts w:hint="default" w:ascii="Times New Roman" w:hAnsi="Times New Roman" w:eastAsia="方正仿宋_GBK" w:cs="Times New Roman"/>
                <w:i w:val="0"/>
                <w:color w:val="auto"/>
                <w:kern w:val="0"/>
                <w:sz w:val="22"/>
                <w:szCs w:val="22"/>
                <w:u w:val="none"/>
                <w:lang w:val="en-US" w:eastAsia="zh-CN" w:bidi="ar"/>
              </w:rPr>
              <w:t>号、市级玉财非税</w:t>
            </w:r>
            <w:r>
              <w:rPr>
                <w:rStyle w:val="6"/>
                <w:rFonts w:hint="eastAsia" w:ascii="Times New Roman" w:hAnsi="Times New Roman" w:eastAsia="方正仿宋_GBK" w:cs="Times New Roman"/>
                <w:color w:val="auto"/>
                <w:sz w:val="22"/>
                <w:szCs w:val="22"/>
                <w:lang w:val="en-US" w:eastAsia="zh-CN" w:bidi="ar"/>
              </w:rPr>
              <w:t>〔</w:t>
            </w:r>
            <w:r>
              <w:rPr>
                <w:rStyle w:val="6"/>
                <w:rFonts w:hint="default" w:ascii="Times New Roman" w:hAnsi="Times New Roman" w:eastAsia="方正仿宋_GBK" w:cs="Times New Roman"/>
                <w:color w:val="auto"/>
                <w:sz w:val="22"/>
                <w:szCs w:val="22"/>
                <w:lang w:val="en-US" w:eastAsia="zh-CN" w:bidi="ar"/>
              </w:rPr>
              <w:t>2019</w:t>
            </w:r>
            <w:r>
              <w:rPr>
                <w:rStyle w:val="6"/>
                <w:rFonts w:hint="eastAsia" w:ascii="Times New Roman" w:hAnsi="Times New Roman" w:eastAsia="方正仿宋_GBK" w:cs="Times New Roman"/>
                <w:color w:val="auto"/>
                <w:sz w:val="22"/>
                <w:szCs w:val="22"/>
                <w:lang w:val="en-US" w:eastAsia="zh-CN" w:bidi="ar"/>
              </w:rPr>
              <w:t>〕</w:t>
            </w:r>
            <w:r>
              <w:rPr>
                <w:rStyle w:val="6"/>
                <w:rFonts w:hint="default" w:ascii="Times New Roman" w:hAnsi="Times New Roman" w:eastAsia="方正仿宋_GBK" w:cs="Times New Roman"/>
                <w:color w:val="auto"/>
                <w:sz w:val="22"/>
                <w:szCs w:val="22"/>
                <w:lang w:val="en-US" w:eastAsia="zh-CN" w:bidi="ar"/>
              </w:rPr>
              <w:t>20</w:t>
            </w:r>
            <w:r>
              <w:rPr>
                <w:rFonts w:hint="default" w:ascii="Times New Roman" w:hAnsi="Times New Roman" w:eastAsia="方正仿宋_GBK" w:cs="Times New Roman"/>
                <w:i w:val="0"/>
                <w:color w:val="auto"/>
                <w:kern w:val="0"/>
                <w:sz w:val="22"/>
                <w:szCs w:val="22"/>
                <w:u w:val="none"/>
                <w:lang w:val="en-US" w:eastAsia="zh-CN" w:bidi="ar"/>
              </w:rPr>
              <w:t>号转发），《国家发展改革委</w:t>
            </w:r>
            <w:r>
              <w:rPr>
                <w:rStyle w:val="6"/>
                <w:rFonts w:hint="default" w:ascii="Times New Roman" w:hAnsi="Times New Roman" w:eastAsia="方正仿宋_GBK" w:cs="Times New Roman"/>
                <w:color w:val="auto"/>
                <w:sz w:val="22"/>
                <w:szCs w:val="22"/>
                <w:lang w:val="en-US" w:eastAsia="zh-CN" w:bidi="ar"/>
              </w:rPr>
              <w:t xml:space="preserve"> </w:t>
            </w:r>
            <w:r>
              <w:rPr>
                <w:rFonts w:hint="default" w:ascii="Times New Roman" w:hAnsi="Times New Roman" w:eastAsia="方正仿宋_GBK" w:cs="Times New Roman"/>
                <w:i w:val="0"/>
                <w:color w:val="auto"/>
                <w:kern w:val="0"/>
                <w:sz w:val="22"/>
                <w:szCs w:val="22"/>
                <w:u w:val="none"/>
                <w:lang w:val="en-US" w:eastAsia="zh-CN" w:bidi="ar"/>
              </w:rPr>
              <w:t>财政部关于降低部分行政事业性收费标准的通知》（发改价格规</w:t>
            </w:r>
            <w:r>
              <w:rPr>
                <w:rStyle w:val="6"/>
                <w:rFonts w:hint="eastAsia" w:ascii="Times New Roman" w:hAnsi="Times New Roman" w:eastAsia="方正仿宋_GBK" w:cs="Times New Roman"/>
                <w:color w:val="auto"/>
                <w:sz w:val="22"/>
                <w:szCs w:val="22"/>
                <w:lang w:val="en-US" w:eastAsia="zh-CN" w:bidi="ar"/>
              </w:rPr>
              <w:t>〔</w:t>
            </w:r>
            <w:r>
              <w:rPr>
                <w:rStyle w:val="6"/>
                <w:rFonts w:hint="default" w:ascii="Times New Roman" w:hAnsi="Times New Roman" w:eastAsia="方正仿宋_GBK" w:cs="Times New Roman"/>
                <w:color w:val="auto"/>
                <w:sz w:val="22"/>
                <w:szCs w:val="22"/>
                <w:lang w:val="en-US" w:eastAsia="zh-CN" w:bidi="ar"/>
              </w:rPr>
              <w:t>2019</w:t>
            </w:r>
            <w:r>
              <w:rPr>
                <w:rStyle w:val="6"/>
                <w:rFonts w:hint="eastAsia" w:ascii="Times New Roman" w:hAnsi="Times New Roman" w:eastAsia="方正仿宋_GBK" w:cs="Times New Roman"/>
                <w:color w:val="auto"/>
                <w:sz w:val="22"/>
                <w:szCs w:val="22"/>
                <w:lang w:val="en-US" w:eastAsia="zh-CN" w:bidi="ar"/>
              </w:rPr>
              <w:t>〕</w:t>
            </w:r>
            <w:r>
              <w:rPr>
                <w:rStyle w:val="6"/>
                <w:rFonts w:hint="default" w:ascii="Times New Roman" w:hAnsi="Times New Roman" w:eastAsia="方正仿宋_GBK" w:cs="Times New Roman"/>
                <w:color w:val="auto"/>
                <w:sz w:val="22"/>
                <w:szCs w:val="22"/>
                <w:lang w:val="en-US" w:eastAsia="zh-CN" w:bidi="ar"/>
              </w:rPr>
              <w:t>1931</w:t>
            </w:r>
            <w:r>
              <w:rPr>
                <w:rFonts w:hint="default" w:ascii="Times New Roman" w:hAnsi="Times New Roman" w:eastAsia="方正仿宋_GBK" w:cs="Times New Roman"/>
                <w:i w:val="0"/>
                <w:color w:val="auto"/>
                <w:kern w:val="0"/>
                <w:sz w:val="22"/>
                <w:szCs w:val="22"/>
                <w:u w:val="none"/>
                <w:lang w:val="en-US" w:eastAsia="zh-CN" w:bidi="ar"/>
              </w:rPr>
              <w:t>号、省级云发改价格</w:t>
            </w:r>
            <w:r>
              <w:rPr>
                <w:rStyle w:val="6"/>
                <w:rFonts w:hint="eastAsia" w:ascii="Times New Roman" w:hAnsi="Times New Roman" w:eastAsia="方正仿宋_GBK" w:cs="Times New Roman"/>
                <w:color w:val="auto"/>
                <w:sz w:val="22"/>
                <w:szCs w:val="22"/>
                <w:lang w:val="en-US" w:eastAsia="zh-CN" w:bidi="ar"/>
              </w:rPr>
              <w:t>〔</w:t>
            </w:r>
            <w:r>
              <w:rPr>
                <w:rStyle w:val="6"/>
                <w:rFonts w:hint="default" w:ascii="Times New Roman" w:hAnsi="Times New Roman" w:eastAsia="方正仿宋_GBK" w:cs="Times New Roman"/>
                <w:color w:val="auto"/>
                <w:sz w:val="22"/>
                <w:szCs w:val="22"/>
                <w:lang w:val="en-US" w:eastAsia="zh-CN" w:bidi="ar"/>
              </w:rPr>
              <w:t>2019</w:t>
            </w:r>
            <w:r>
              <w:rPr>
                <w:rStyle w:val="6"/>
                <w:rFonts w:hint="eastAsia" w:ascii="Times New Roman" w:hAnsi="Times New Roman" w:eastAsia="方正仿宋_GBK" w:cs="Times New Roman"/>
                <w:color w:val="auto"/>
                <w:sz w:val="22"/>
                <w:szCs w:val="22"/>
                <w:lang w:val="en-US" w:eastAsia="zh-CN" w:bidi="ar"/>
              </w:rPr>
              <w:t>〕</w:t>
            </w:r>
            <w:r>
              <w:rPr>
                <w:rStyle w:val="6"/>
                <w:rFonts w:hint="default" w:ascii="Times New Roman" w:hAnsi="Times New Roman" w:eastAsia="方正仿宋_GBK" w:cs="Times New Roman"/>
                <w:color w:val="auto"/>
                <w:sz w:val="22"/>
                <w:szCs w:val="22"/>
                <w:lang w:val="en-US" w:eastAsia="zh-CN" w:bidi="ar"/>
              </w:rPr>
              <w:t>1154</w:t>
            </w:r>
            <w:r>
              <w:rPr>
                <w:rFonts w:hint="default" w:ascii="Times New Roman" w:hAnsi="Times New Roman" w:eastAsia="方正仿宋_GBK" w:cs="Times New Roman"/>
                <w:i w:val="0"/>
                <w:color w:val="auto"/>
                <w:kern w:val="0"/>
                <w:sz w:val="22"/>
                <w:szCs w:val="22"/>
                <w:u w:val="none"/>
                <w:lang w:val="en-US" w:eastAsia="zh-CN" w:bidi="ar"/>
              </w:rPr>
              <w:t>号、市级玉发改价格</w:t>
            </w:r>
            <w:r>
              <w:rPr>
                <w:rStyle w:val="6"/>
                <w:rFonts w:hint="eastAsia" w:ascii="Times New Roman" w:hAnsi="Times New Roman" w:eastAsia="方正仿宋_GBK" w:cs="Times New Roman"/>
                <w:color w:val="auto"/>
                <w:sz w:val="22"/>
                <w:szCs w:val="22"/>
                <w:lang w:val="en-US" w:eastAsia="zh-CN" w:bidi="ar"/>
              </w:rPr>
              <w:t>〔</w:t>
            </w:r>
            <w:r>
              <w:rPr>
                <w:rStyle w:val="6"/>
                <w:rFonts w:hint="default" w:ascii="Times New Roman" w:hAnsi="Times New Roman" w:eastAsia="方正仿宋_GBK" w:cs="Times New Roman"/>
                <w:color w:val="auto"/>
                <w:sz w:val="22"/>
                <w:szCs w:val="22"/>
                <w:lang w:val="en-US" w:eastAsia="zh-CN" w:bidi="ar"/>
              </w:rPr>
              <w:t>2020</w:t>
            </w:r>
            <w:r>
              <w:rPr>
                <w:rStyle w:val="6"/>
                <w:rFonts w:hint="eastAsia" w:ascii="Times New Roman" w:hAnsi="Times New Roman" w:eastAsia="方正仿宋_GBK" w:cs="Times New Roman"/>
                <w:color w:val="auto"/>
                <w:sz w:val="22"/>
                <w:szCs w:val="22"/>
                <w:lang w:val="en-US" w:eastAsia="zh-CN" w:bidi="ar"/>
              </w:rPr>
              <w:t>〕</w:t>
            </w:r>
            <w:r>
              <w:rPr>
                <w:rStyle w:val="6"/>
                <w:rFonts w:hint="default" w:ascii="Times New Roman" w:hAnsi="Times New Roman" w:eastAsia="方正仿宋_GBK" w:cs="Times New Roman"/>
                <w:color w:val="auto"/>
                <w:sz w:val="22"/>
                <w:szCs w:val="22"/>
                <w:lang w:val="en-US" w:eastAsia="zh-CN" w:bidi="ar"/>
              </w:rPr>
              <w:t>2</w:t>
            </w:r>
            <w:r>
              <w:rPr>
                <w:rFonts w:hint="default" w:ascii="Times New Roman" w:hAnsi="Times New Roman" w:eastAsia="方正仿宋_GBK" w:cs="Times New Roman"/>
                <w:i w:val="0"/>
                <w:color w:val="auto"/>
                <w:kern w:val="0"/>
                <w:sz w:val="22"/>
                <w:szCs w:val="22"/>
                <w:u w:val="none"/>
                <w:lang w:val="en-US" w:eastAsia="zh-CN" w:bidi="ar"/>
              </w:rPr>
              <w:t>号文转发）</w:t>
            </w:r>
          </w:p>
        </w:tc>
        <w:tc>
          <w:tcPr>
            <w:tcW w:w="101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K" w:cs="Times New Roman"/>
                <w:i w:val="0"/>
                <w:color w:val="auto"/>
                <w:sz w:val="22"/>
                <w:szCs w:val="22"/>
                <w:u w:val="none"/>
              </w:rPr>
            </w:pPr>
            <w:r>
              <w:rPr>
                <w:rStyle w:val="7"/>
                <w:rFonts w:hint="eastAsia" w:ascii="Times New Roman" w:hAnsi="Times New Roman" w:eastAsia="方正仿宋_GBK" w:cs="Times New Roman"/>
                <w:color w:val="auto"/>
                <w:sz w:val="22"/>
                <w:szCs w:val="22"/>
                <w:lang w:val="en-US" w:eastAsia="zh-CN" w:bidi="ar"/>
              </w:rPr>
              <w:t>澄江市公安局交警大队</w:t>
            </w:r>
          </w:p>
        </w:tc>
        <w:tc>
          <w:tcPr>
            <w:tcW w:w="934"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方正仿宋_GBK" w:cs="Times New Roman"/>
                <w:i w:val="0"/>
                <w:color w:val="auto"/>
                <w:sz w:val="22"/>
                <w:szCs w:val="22"/>
                <w:u w:val="none"/>
              </w:rPr>
            </w:pPr>
            <w:r>
              <w:rPr>
                <w:rFonts w:hint="default" w:ascii="Times New Roman" w:hAnsi="Times New Roman" w:eastAsia="方正仿宋_GBK" w:cs="Times New Roman"/>
                <w:i w:val="0"/>
                <w:color w:val="auto"/>
                <w:kern w:val="0"/>
                <w:sz w:val="22"/>
                <w:szCs w:val="22"/>
                <w:u w:val="none"/>
                <w:lang w:val="en-US" w:eastAsia="zh-CN" w:bidi="ar"/>
              </w:rPr>
              <w:t>全国性及中央部门和单位行政事业性收费目录清单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404" w:hRule="atLeast"/>
        </w:trPr>
        <w:tc>
          <w:tcPr>
            <w:tcW w:w="48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方正仿宋_GBK" w:cs="Times New Roman"/>
                <w:i w:val="0"/>
                <w:color w:val="auto"/>
                <w:sz w:val="22"/>
                <w:szCs w:val="22"/>
                <w:u w:val="none"/>
              </w:rPr>
            </w:pPr>
          </w:p>
        </w:tc>
        <w:tc>
          <w:tcPr>
            <w:tcW w:w="59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K" w:cs="Times New Roman"/>
                <w:i w:val="0"/>
                <w:color w:val="auto"/>
                <w:sz w:val="22"/>
                <w:szCs w:val="22"/>
                <w:u w:val="none"/>
              </w:rPr>
            </w:pPr>
            <w:r>
              <w:rPr>
                <w:rFonts w:hint="default" w:ascii="Times New Roman" w:hAnsi="Times New Roman" w:eastAsia="方正仿宋_GBK" w:cs="Times New Roman"/>
                <w:i w:val="0"/>
                <w:color w:val="auto"/>
                <w:kern w:val="0"/>
                <w:sz w:val="22"/>
                <w:szCs w:val="22"/>
                <w:u w:val="none"/>
                <w:lang w:val="en-US" w:eastAsia="zh-CN" w:bidi="ar"/>
              </w:rPr>
              <w:t>(2)</w:t>
            </w:r>
          </w:p>
        </w:tc>
        <w:tc>
          <w:tcPr>
            <w:tcW w:w="1102"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K" w:cs="Times New Roman"/>
                <w:i w:val="0"/>
                <w:color w:val="auto"/>
                <w:kern w:val="0"/>
                <w:sz w:val="22"/>
                <w:szCs w:val="22"/>
                <w:u w:val="none"/>
                <w:lang w:val="en-US" w:eastAsia="zh-CN" w:bidi="ar"/>
              </w:rPr>
            </w:pPr>
            <w:r>
              <w:rPr>
                <w:rFonts w:hint="default" w:ascii="Times New Roman" w:hAnsi="Times New Roman" w:eastAsia="方正仿宋_GBK" w:cs="Times New Roman"/>
                <w:i w:val="0"/>
                <w:color w:val="auto"/>
                <w:kern w:val="0"/>
                <w:sz w:val="22"/>
                <w:szCs w:val="22"/>
                <w:u w:val="none"/>
                <w:lang w:val="en-US" w:eastAsia="zh-CN" w:bidi="ar"/>
              </w:rPr>
              <w:t>机动车行驶证工本费</w:t>
            </w:r>
          </w:p>
        </w:tc>
        <w:tc>
          <w:tcPr>
            <w:tcW w:w="88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方正仿宋_GBK" w:cs="Times New Roman"/>
                <w:i w:val="0"/>
                <w:color w:val="auto"/>
                <w:sz w:val="22"/>
                <w:szCs w:val="22"/>
                <w:u w:val="none"/>
              </w:rPr>
            </w:pPr>
            <w:r>
              <w:rPr>
                <w:rFonts w:hint="default" w:ascii="Times New Roman" w:hAnsi="Times New Roman" w:eastAsia="方正仿宋_GBK" w:cs="Times New Roman"/>
                <w:i w:val="0"/>
                <w:color w:val="auto"/>
                <w:kern w:val="0"/>
                <w:sz w:val="22"/>
                <w:szCs w:val="22"/>
                <w:u w:val="none"/>
                <w:lang w:val="en-US" w:eastAsia="zh-CN" w:bidi="ar"/>
              </w:rPr>
              <w:t>机动车所有人</w:t>
            </w:r>
          </w:p>
        </w:tc>
        <w:tc>
          <w:tcPr>
            <w:tcW w:w="183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方正仿宋_GBK" w:cs="Times New Roman"/>
                <w:i w:val="0"/>
                <w:color w:val="auto"/>
                <w:kern w:val="0"/>
                <w:sz w:val="22"/>
                <w:szCs w:val="22"/>
                <w:u w:val="none"/>
                <w:lang w:val="en-US" w:eastAsia="zh-CN" w:bidi="ar"/>
              </w:rPr>
            </w:pPr>
            <w:r>
              <w:rPr>
                <w:rFonts w:hint="default" w:ascii="Times New Roman" w:hAnsi="Times New Roman" w:eastAsia="方正仿宋_GBK" w:cs="Times New Roman"/>
                <w:i w:val="0"/>
                <w:color w:val="auto"/>
                <w:kern w:val="0"/>
                <w:sz w:val="22"/>
                <w:szCs w:val="22"/>
                <w:u w:val="none"/>
                <w:lang w:val="en-US" w:eastAsia="zh-CN" w:bidi="ar"/>
              </w:rPr>
              <w:t>2017年7月1日起收费标准降为10元/本。外壳每个1元收取。2019年9月20日起，废止工业园区行政事业性收费优惠政策。</w:t>
            </w:r>
          </w:p>
        </w:tc>
        <w:tc>
          <w:tcPr>
            <w:tcW w:w="790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方正仿宋_GBK" w:cs="Times New Roman"/>
                <w:i w:val="0"/>
                <w:color w:val="auto"/>
                <w:sz w:val="22"/>
                <w:szCs w:val="22"/>
                <w:u w:val="none"/>
              </w:rPr>
            </w:pPr>
            <w:r>
              <w:rPr>
                <w:rFonts w:hint="default" w:ascii="Times New Roman" w:hAnsi="Times New Roman" w:eastAsia="方正仿宋_GBK" w:cs="Times New Roman"/>
                <w:i w:val="0"/>
                <w:color w:val="auto"/>
                <w:kern w:val="0"/>
                <w:sz w:val="22"/>
                <w:szCs w:val="22"/>
                <w:u w:val="none"/>
                <w:lang w:val="en-US" w:eastAsia="zh-CN" w:bidi="ar"/>
              </w:rPr>
              <w:t>《道路交通安全法》，财综</w:t>
            </w:r>
            <w:r>
              <w:rPr>
                <w:rFonts w:hint="eastAsia" w:ascii="Times New Roman" w:hAnsi="Times New Roman" w:eastAsia="方正仿宋_GBK" w:cs="Times New Roman"/>
                <w:i w:val="0"/>
                <w:color w:val="auto"/>
                <w:kern w:val="0"/>
                <w:sz w:val="22"/>
                <w:szCs w:val="22"/>
                <w:u w:val="none"/>
                <w:lang w:val="en-US" w:eastAsia="zh-CN" w:bidi="ar"/>
              </w:rPr>
              <w:t>〔</w:t>
            </w:r>
            <w:r>
              <w:rPr>
                <w:rFonts w:hint="default" w:ascii="Times New Roman" w:hAnsi="Times New Roman" w:eastAsia="方正仿宋_GBK" w:cs="Times New Roman"/>
                <w:i w:val="0"/>
                <w:color w:val="auto"/>
                <w:kern w:val="0"/>
                <w:sz w:val="22"/>
                <w:szCs w:val="22"/>
                <w:u w:val="none"/>
                <w:lang w:val="en-US" w:eastAsia="zh-CN" w:bidi="ar"/>
              </w:rPr>
              <w:t>2001</w:t>
            </w:r>
            <w:r>
              <w:rPr>
                <w:rFonts w:hint="eastAsia" w:ascii="Times New Roman" w:hAnsi="Times New Roman" w:eastAsia="方正仿宋_GBK" w:cs="Times New Roman"/>
                <w:i w:val="0"/>
                <w:color w:val="auto"/>
                <w:kern w:val="0"/>
                <w:sz w:val="22"/>
                <w:szCs w:val="22"/>
                <w:u w:val="none"/>
                <w:lang w:val="en-US" w:eastAsia="zh-CN" w:bidi="ar"/>
              </w:rPr>
              <w:t>〕</w:t>
            </w:r>
            <w:r>
              <w:rPr>
                <w:rFonts w:hint="default" w:ascii="Times New Roman" w:hAnsi="Times New Roman" w:eastAsia="方正仿宋_GBK" w:cs="Times New Roman"/>
                <w:i w:val="0"/>
                <w:color w:val="auto"/>
                <w:kern w:val="0"/>
                <w:sz w:val="22"/>
                <w:szCs w:val="22"/>
                <w:u w:val="none"/>
                <w:lang w:val="en-US" w:eastAsia="zh-CN" w:bidi="ar"/>
              </w:rPr>
              <w:t>67号，计价格〔2001〕1979号，计价格〔1994〕783号，价费字〔1992〕240号，《国家发展改革委、财政部关于加强和规范机动车牌证工本费等收费标准管理有关问题的通知</w:t>
            </w:r>
            <w:r>
              <w:rPr>
                <w:rStyle w:val="6"/>
                <w:rFonts w:hint="default" w:ascii="Times New Roman" w:hAnsi="Times New Roman" w:eastAsia="方正仿宋_GBK" w:cs="Times New Roman"/>
                <w:color w:val="auto"/>
                <w:sz w:val="22"/>
                <w:szCs w:val="22"/>
                <w:lang w:val="en-US" w:eastAsia="zh-CN" w:bidi="ar"/>
              </w:rPr>
              <w:t xml:space="preserve"> </w:t>
            </w:r>
            <w:r>
              <w:rPr>
                <w:rFonts w:hint="default" w:ascii="Times New Roman" w:hAnsi="Times New Roman" w:eastAsia="方正仿宋_GBK" w:cs="Times New Roman"/>
                <w:i w:val="0"/>
                <w:color w:val="auto"/>
                <w:kern w:val="0"/>
                <w:sz w:val="22"/>
                <w:szCs w:val="22"/>
                <w:u w:val="none"/>
                <w:lang w:val="en-US" w:eastAsia="zh-CN" w:bidi="ar"/>
              </w:rPr>
              <w:t>》（发改价格〔</w:t>
            </w:r>
            <w:r>
              <w:rPr>
                <w:rStyle w:val="6"/>
                <w:rFonts w:hint="default" w:ascii="Times New Roman" w:hAnsi="Times New Roman" w:eastAsia="方正仿宋_GBK" w:cs="Times New Roman"/>
                <w:color w:val="auto"/>
                <w:sz w:val="22"/>
                <w:szCs w:val="22"/>
                <w:lang w:val="en-US" w:eastAsia="zh-CN" w:bidi="ar"/>
              </w:rPr>
              <w:t>2004</w:t>
            </w:r>
            <w:r>
              <w:rPr>
                <w:rFonts w:hint="default" w:ascii="Times New Roman" w:hAnsi="Times New Roman" w:eastAsia="方正仿宋_GBK" w:cs="Times New Roman"/>
                <w:i w:val="0"/>
                <w:color w:val="auto"/>
                <w:kern w:val="0"/>
                <w:sz w:val="22"/>
                <w:szCs w:val="22"/>
                <w:u w:val="none"/>
                <w:lang w:val="en-US" w:eastAsia="zh-CN" w:bidi="ar"/>
              </w:rPr>
              <w:t>〕</w:t>
            </w:r>
            <w:r>
              <w:rPr>
                <w:rStyle w:val="6"/>
                <w:rFonts w:hint="default" w:ascii="Times New Roman" w:hAnsi="Times New Roman" w:eastAsia="方正仿宋_GBK" w:cs="Times New Roman"/>
                <w:color w:val="auto"/>
                <w:sz w:val="22"/>
                <w:szCs w:val="22"/>
                <w:lang w:val="en-US" w:eastAsia="zh-CN" w:bidi="ar"/>
              </w:rPr>
              <w:t>2831</w:t>
            </w:r>
            <w:r>
              <w:rPr>
                <w:rFonts w:hint="default" w:ascii="Times New Roman" w:hAnsi="Times New Roman" w:eastAsia="方正仿宋_GBK" w:cs="Times New Roman"/>
                <w:i w:val="0"/>
                <w:color w:val="auto"/>
                <w:kern w:val="0"/>
                <w:sz w:val="22"/>
                <w:szCs w:val="22"/>
                <w:u w:val="none"/>
                <w:lang w:val="en-US" w:eastAsia="zh-CN" w:bidi="ar"/>
              </w:rPr>
              <w:t>号），《国家发展改革委</w:t>
            </w:r>
            <w:r>
              <w:rPr>
                <w:rStyle w:val="6"/>
                <w:rFonts w:hint="default" w:ascii="Times New Roman" w:hAnsi="Times New Roman" w:eastAsia="方正仿宋_GBK" w:cs="Times New Roman"/>
                <w:color w:val="auto"/>
                <w:sz w:val="22"/>
                <w:szCs w:val="22"/>
                <w:lang w:val="en-US" w:eastAsia="zh-CN" w:bidi="ar"/>
              </w:rPr>
              <w:t xml:space="preserve"> </w:t>
            </w:r>
            <w:r>
              <w:rPr>
                <w:rFonts w:hint="default" w:ascii="Times New Roman" w:hAnsi="Times New Roman" w:eastAsia="方正仿宋_GBK" w:cs="Times New Roman"/>
                <w:i w:val="0"/>
                <w:color w:val="auto"/>
                <w:kern w:val="0"/>
                <w:sz w:val="22"/>
                <w:szCs w:val="22"/>
                <w:u w:val="none"/>
                <w:lang w:val="en-US" w:eastAsia="zh-CN" w:bidi="ar"/>
              </w:rPr>
              <w:t>财政部关于降低电信网码号资源占用费等部分行政事业性收费标准的通知》（发改价格</w:t>
            </w:r>
            <w:r>
              <w:rPr>
                <w:rStyle w:val="6"/>
                <w:rFonts w:hint="eastAsia" w:ascii="Times New Roman" w:hAnsi="Times New Roman" w:eastAsia="方正仿宋_GBK" w:cs="Times New Roman"/>
                <w:color w:val="auto"/>
                <w:sz w:val="22"/>
                <w:szCs w:val="22"/>
                <w:lang w:val="en-US" w:eastAsia="zh-CN" w:bidi="ar"/>
              </w:rPr>
              <w:t>〔</w:t>
            </w:r>
            <w:r>
              <w:rPr>
                <w:rStyle w:val="6"/>
                <w:rFonts w:hint="default" w:ascii="Times New Roman" w:hAnsi="Times New Roman" w:eastAsia="方正仿宋_GBK" w:cs="Times New Roman"/>
                <w:color w:val="auto"/>
                <w:sz w:val="22"/>
                <w:szCs w:val="22"/>
                <w:lang w:val="en-US" w:eastAsia="zh-CN" w:bidi="ar"/>
              </w:rPr>
              <w:t>2017</w:t>
            </w:r>
            <w:r>
              <w:rPr>
                <w:rStyle w:val="6"/>
                <w:rFonts w:hint="eastAsia" w:ascii="Times New Roman" w:hAnsi="Times New Roman" w:eastAsia="方正仿宋_GBK" w:cs="Times New Roman"/>
                <w:color w:val="auto"/>
                <w:sz w:val="22"/>
                <w:szCs w:val="22"/>
                <w:lang w:val="en-US" w:eastAsia="zh-CN" w:bidi="ar"/>
              </w:rPr>
              <w:t>〕</w:t>
            </w:r>
            <w:r>
              <w:rPr>
                <w:rStyle w:val="6"/>
                <w:rFonts w:hint="default" w:ascii="Times New Roman" w:hAnsi="Times New Roman" w:eastAsia="方正仿宋_GBK" w:cs="Times New Roman"/>
                <w:color w:val="auto"/>
                <w:sz w:val="22"/>
                <w:szCs w:val="22"/>
                <w:lang w:val="en-US" w:eastAsia="zh-CN" w:bidi="ar"/>
              </w:rPr>
              <w:t>1186</w:t>
            </w:r>
            <w:r>
              <w:rPr>
                <w:rFonts w:hint="default" w:ascii="Times New Roman" w:hAnsi="Times New Roman" w:eastAsia="方正仿宋_GBK" w:cs="Times New Roman"/>
                <w:i w:val="0"/>
                <w:color w:val="auto"/>
                <w:kern w:val="0"/>
                <w:sz w:val="22"/>
                <w:szCs w:val="22"/>
                <w:u w:val="none"/>
                <w:lang w:val="en-US" w:eastAsia="zh-CN" w:bidi="ar"/>
              </w:rPr>
              <w:t>号、省级云价收费</w:t>
            </w:r>
            <w:r>
              <w:rPr>
                <w:rStyle w:val="6"/>
                <w:rFonts w:hint="eastAsia" w:ascii="Times New Roman" w:hAnsi="Times New Roman" w:eastAsia="方正仿宋_GBK" w:cs="Times New Roman"/>
                <w:color w:val="auto"/>
                <w:sz w:val="22"/>
                <w:szCs w:val="22"/>
                <w:lang w:val="en-US" w:eastAsia="zh-CN" w:bidi="ar"/>
              </w:rPr>
              <w:t>〔</w:t>
            </w:r>
            <w:r>
              <w:rPr>
                <w:rStyle w:val="6"/>
                <w:rFonts w:hint="default" w:ascii="Times New Roman" w:hAnsi="Times New Roman" w:eastAsia="方正仿宋_GBK" w:cs="Times New Roman"/>
                <w:color w:val="auto"/>
                <w:sz w:val="22"/>
                <w:szCs w:val="22"/>
                <w:lang w:val="en-US" w:eastAsia="zh-CN" w:bidi="ar"/>
              </w:rPr>
              <w:t>2017</w:t>
            </w:r>
            <w:r>
              <w:rPr>
                <w:rStyle w:val="6"/>
                <w:rFonts w:hint="eastAsia" w:ascii="Times New Roman" w:hAnsi="Times New Roman" w:eastAsia="方正仿宋_GBK" w:cs="Times New Roman"/>
                <w:color w:val="auto"/>
                <w:sz w:val="22"/>
                <w:szCs w:val="22"/>
                <w:lang w:val="en-US" w:eastAsia="zh-CN" w:bidi="ar"/>
              </w:rPr>
              <w:t>〕</w:t>
            </w:r>
            <w:r>
              <w:rPr>
                <w:rStyle w:val="6"/>
                <w:rFonts w:hint="default" w:ascii="Times New Roman" w:hAnsi="Times New Roman" w:eastAsia="方正仿宋_GBK" w:cs="Times New Roman"/>
                <w:color w:val="auto"/>
                <w:sz w:val="22"/>
                <w:szCs w:val="22"/>
                <w:lang w:val="en-US" w:eastAsia="zh-CN" w:bidi="ar"/>
              </w:rPr>
              <w:t>85</w:t>
            </w:r>
            <w:r>
              <w:rPr>
                <w:rFonts w:hint="default" w:ascii="Times New Roman" w:hAnsi="Times New Roman" w:eastAsia="方正仿宋_GBK" w:cs="Times New Roman"/>
                <w:i w:val="0"/>
                <w:color w:val="auto"/>
                <w:kern w:val="0"/>
                <w:sz w:val="22"/>
                <w:szCs w:val="22"/>
                <w:u w:val="none"/>
                <w:lang w:val="en-US" w:eastAsia="zh-CN" w:bidi="ar"/>
              </w:rPr>
              <w:t>号、市级玉发改收费</w:t>
            </w:r>
            <w:r>
              <w:rPr>
                <w:rStyle w:val="6"/>
                <w:rFonts w:hint="eastAsia" w:ascii="Times New Roman" w:hAnsi="Times New Roman" w:eastAsia="方正仿宋_GBK" w:cs="Times New Roman"/>
                <w:color w:val="auto"/>
                <w:sz w:val="22"/>
                <w:szCs w:val="22"/>
                <w:lang w:val="en-US" w:eastAsia="zh-CN" w:bidi="ar"/>
              </w:rPr>
              <w:t>〔</w:t>
            </w:r>
            <w:r>
              <w:rPr>
                <w:rStyle w:val="6"/>
                <w:rFonts w:hint="default" w:ascii="Times New Roman" w:hAnsi="Times New Roman" w:eastAsia="方正仿宋_GBK" w:cs="Times New Roman"/>
                <w:color w:val="auto"/>
                <w:sz w:val="22"/>
                <w:szCs w:val="22"/>
                <w:lang w:val="en-US" w:eastAsia="zh-CN" w:bidi="ar"/>
              </w:rPr>
              <w:t>2017</w:t>
            </w:r>
            <w:r>
              <w:rPr>
                <w:rStyle w:val="6"/>
                <w:rFonts w:hint="eastAsia" w:ascii="Times New Roman" w:hAnsi="Times New Roman" w:eastAsia="方正仿宋_GBK" w:cs="Times New Roman"/>
                <w:color w:val="auto"/>
                <w:sz w:val="22"/>
                <w:szCs w:val="22"/>
                <w:lang w:val="en-US" w:eastAsia="zh-CN" w:bidi="ar"/>
              </w:rPr>
              <w:t>〕</w:t>
            </w:r>
            <w:r>
              <w:rPr>
                <w:rStyle w:val="6"/>
                <w:rFonts w:hint="default" w:ascii="Times New Roman" w:hAnsi="Times New Roman" w:eastAsia="方正仿宋_GBK" w:cs="Times New Roman"/>
                <w:color w:val="auto"/>
                <w:sz w:val="22"/>
                <w:szCs w:val="22"/>
                <w:lang w:val="en-US" w:eastAsia="zh-CN" w:bidi="ar"/>
              </w:rPr>
              <w:t>355</w:t>
            </w:r>
            <w:r>
              <w:rPr>
                <w:rFonts w:hint="default" w:ascii="Times New Roman" w:hAnsi="Times New Roman" w:eastAsia="方正仿宋_GBK" w:cs="Times New Roman"/>
                <w:i w:val="0"/>
                <w:color w:val="auto"/>
                <w:kern w:val="0"/>
                <w:sz w:val="22"/>
                <w:szCs w:val="22"/>
                <w:u w:val="none"/>
                <w:lang w:val="en-US" w:eastAsia="zh-CN" w:bidi="ar"/>
              </w:rPr>
              <w:t>号转发），《云南省财政厅</w:t>
            </w:r>
            <w:r>
              <w:rPr>
                <w:rStyle w:val="6"/>
                <w:rFonts w:hint="default" w:ascii="Times New Roman" w:hAnsi="Times New Roman" w:eastAsia="方正仿宋_GBK" w:cs="Times New Roman"/>
                <w:color w:val="auto"/>
                <w:sz w:val="22"/>
                <w:szCs w:val="22"/>
                <w:lang w:val="en-US" w:eastAsia="zh-CN" w:bidi="ar"/>
              </w:rPr>
              <w:t xml:space="preserve"> </w:t>
            </w:r>
            <w:r>
              <w:rPr>
                <w:rFonts w:hint="default" w:ascii="Times New Roman" w:hAnsi="Times New Roman" w:eastAsia="方正仿宋_GBK" w:cs="Times New Roman"/>
                <w:i w:val="0"/>
                <w:color w:val="auto"/>
                <w:kern w:val="0"/>
                <w:sz w:val="22"/>
                <w:szCs w:val="22"/>
                <w:u w:val="none"/>
                <w:lang w:val="en-US" w:eastAsia="zh-CN" w:bidi="ar"/>
              </w:rPr>
              <w:t>云南省发展和改革委员会关于废止工业园区行政事业性收费优惠政策的通知》（云财非税</w:t>
            </w:r>
            <w:r>
              <w:rPr>
                <w:rStyle w:val="6"/>
                <w:rFonts w:hint="eastAsia" w:ascii="Times New Roman" w:hAnsi="Times New Roman" w:eastAsia="方正仿宋_GBK" w:cs="Times New Roman"/>
                <w:color w:val="auto"/>
                <w:sz w:val="22"/>
                <w:szCs w:val="22"/>
                <w:lang w:val="en-US" w:eastAsia="zh-CN" w:bidi="ar"/>
              </w:rPr>
              <w:t>〔</w:t>
            </w:r>
            <w:r>
              <w:rPr>
                <w:rStyle w:val="6"/>
                <w:rFonts w:hint="default" w:ascii="Times New Roman" w:hAnsi="Times New Roman" w:eastAsia="方正仿宋_GBK" w:cs="Times New Roman"/>
                <w:color w:val="auto"/>
                <w:sz w:val="22"/>
                <w:szCs w:val="22"/>
                <w:lang w:val="en-US" w:eastAsia="zh-CN" w:bidi="ar"/>
              </w:rPr>
              <w:t>2019</w:t>
            </w:r>
            <w:r>
              <w:rPr>
                <w:rStyle w:val="6"/>
                <w:rFonts w:hint="eastAsia" w:ascii="Times New Roman" w:hAnsi="Times New Roman" w:eastAsia="方正仿宋_GBK" w:cs="Times New Roman"/>
                <w:color w:val="auto"/>
                <w:sz w:val="22"/>
                <w:szCs w:val="22"/>
                <w:lang w:val="en-US" w:eastAsia="zh-CN" w:bidi="ar"/>
              </w:rPr>
              <w:t>〕</w:t>
            </w:r>
            <w:r>
              <w:rPr>
                <w:rStyle w:val="6"/>
                <w:rFonts w:hint="default" w:ascii="Times New Roman" w:hAnsi="Times New Roman" w:eastAsia="方正仿宋_GBK" w:cs="Times New Roman"/>
                <w:color w:val="auto"/>
                <w:sz w:val="22"/>
                <w:szCs w:val="22"/>
                <w:lang w:val="en-US" w:eastAsia="zh-CN" w:bidi="ar"/>
              </w:rPr>
              <w:t>24</w:t>
            </w:r>
            <w:r>
              <w:rPr>
                <w:rFonts w:hint="default" w:ascii="Times New Roman" w:hAnsi="Times New Roman" w:eastAsia="方正仿宋_GBK" w:cs="Times New Roman"/>
                <w:i w:val="0"/>
                <w:color w:val="auto"/>
                <w:kern w:val="0"/>
                <w:sz w:val="22"/>
                <w:szCs w:val="22"/>
                <w:u w:val="none"/>
                <w:lang w:val="en-US" w:eastAsia="zh-CN" w:bidi="ar"/>
              </w:rPr>
              <w:t>号，市级玉财非税</w:t>
            </w:r>
            <w:r>
              <w:rPr>
                <w:rStyle w:val="6"/>
                <w:rFonts w:hint="eastAsia" w:ascii="Times New Roman" w:hAnsi="Times New Roman" w:eastAsia="方正仿宋_GBK" w:cs="Times New Roman"/>
                <w:color w:val="auto"/>
                <w:sz w:val="22"/>
                <w:szCs w:val="22"/>
                <w:lang w:val="en-US" w:eastAsia="zh-CN" w:bidi="ar"/>
              </w:rPr>
              <w:t>〔</w:t>
            </w:r>
            <w:r>
              <w:rPr>
                <w:rStyle w:val="6"/>
                <w:rFonts w:hint="default" w:ascii="Times New Roman" w:hAnsi="Times New Roman" w:eastAsia="方正仿宋_GBK" w:cs="Times New Roman"/>
                <w:color w:val="auto"/>
                <w:sz w:val="22"/>
                <w:szCs w:val="22"/>
                <w:lang w:val="en-US" w:eastAsia="zh-CN" w:bidi="ar"/>
              </w:rPr>
              <w:t>2019</w:t>
            </w:r>
            <w:r>
              <w:rPr>
                <w:rStyle w:val="6"/>
                <w:rFonts w:hint="eastAsia" w:ascii="Times New Roman" w:hAnsi="Times New Roman" w:eastAsia="方正仿宋_GBK" w:cs="Times New Roman"/>
                <w:color w:val="auto"/>
                <w:sz w:val="22"/>
                <w:szCs w:val="22"/>
                <w:lang w:val="en-US" w:eastAsia="zh-CN" w:bidi="ar"/>
              </w:rPr>
              <w:t>〕</w:t>
            </w:r>
            <w:r>
              <w:rPr>
                <w:rStyle w:val="6"/>
                <w:rFonts w:hint="default" w:ascii="Times New Roman" w:hAnsi="Times New Roman" w:eastAsia="方正仿宋_GBK" w:cs="Times New Roman"/>
                <w:color w:val="auto"/>
                <w:sz w:val="22"/>
                <w:szCs w:val="22"/>
                <w:lang w:val="en-US" w:eastAsia="zh-CN" w:bidi="ar"/>
              </w:rPr>
              <w:t>20</w:t>
            </w:r>
            <w:r>
              <w:rPr>
                <w:rFonts w:hint="default" w:ascii="Times New Roman" w:hAnsi="Times New Roman" w:eastAsia="方正仿宋_GBK" w:cs="Times New Roman"/>
                <w:i w:val="0"/>
                <w:color w:val="auto"/>
                <w:kern w:val="0"/>
                <w:sz w:val="22"/>
                <w:szCs w:val="22"/>
                <w:u w:val="none"/>
                <w:lang w:val="en-US" w:eastAsia="zh-CN" w:bidi="ar"/>
              </w:rPr>
              <w:t>号转发）　</w:t>
            </w:r>
          </w:p>
        </w:tc>
        <w:tc>
          <w:tcPr>
            <w:tcW w:w="101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K" w:cs="Times New Roman"/>
                <w:i w:val="0"/>
                <w:color w:val="auto"/>
                <w:sz w:val="22"/>
                <w:szCs w:val="22"/>
                <w:u w:val="none"/>
              </w:rPr>
            </w:pPr>
            <w:r>
              <w:rPr>
                <w:rStyle w:val="7"/>
                <w:rFonts w:hint="eastAsia" w:ascii="Times New Roman" w:hAnsi="Times New Roman" w:eastAsia="方正仿宋_GBK" w:cs="Times New Roman"/>
                <w:color w:val="auto"/>
                <w:sz w:val="22"/>
                <w:szCs w:val="22"/>
                <w:lang w:val="en-US" w:eastAsia="zh-CN" w:bidi="ar"/>
              </w:rPr>
              <w:t>澄江市公安局交警大队</w:t>
            </w:r>
          </w:p>
        </w:tc>
        <w:tc>
          <w:tcPr>
            <w:tcW w:w="934"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方正仿宋_GBK" w:cs="Times New Roman"/>
                <w:i w:val="0"/>
                <w:color w:val="auto"/>
                <w:sz w:val="22"/>
                <w:szCs w:val="22"/>
                <w:u w:val="none"/>
              </w:rPr>
            </w:pPr>
            <w:r>
              <w:rPr>
                <w:rFonts w:hint="default" w:ascii="Times New Roman" w:hAnsi="Times New Roman" w:eastAsia="方正仿宋_GBK" w:cs="Times New Roman"/>
                <w:i w:val="0"/>
                <w:color w:val="auto"/>
                <w:kern w:val="0"/>
                <w:sz w:val="22"/>
                <w:szCs w:val="22"/>
                <w:u w:val="none"/>
                <w:lang w:val="en-US" w:eastAsia="zh-CN" w:bidi="ar"/>
              </w:rPr>
              <w:t>全国性及中央部门和单位行政事业性收费目录清单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552" w:hRule="atLeast"/>
        </w:trPr>
        <w:tc>
          <w:tcPr>
            <w:tcW w:w="48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方正仿宋_GBK" w:cs="Times New Roman"/>
                <w:i w:val="0"/>
                <w:color w:val="auto"/>
                <w:sz w:val="22"/>
                <w:szCs w:val="22"/>
                <w:u w:val="none"/>
              </w:rPr>
            </w:pPr>
          </w:p>
        </w:tc>
        <w:tc>
          <w:tcPr>
            <w:tcW w:w="59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K" w:cs="Times New Roman"/>
                <w:i w:val="0"/>
                <w:color w:val="auto"/>
                <w:sz w:val="22"/>
                <w:szCs w:val="22"/>
                <w:u w:val="none"/>
              </w:rPr>
            </w:pPr>
            <w:r>
              <w:rPr>
                <w:rFonts w:hint="default" w:ascii="Times New Roman" w:hAnsi="Times New Roman" w:eastAsia="方正仿宋_GBK" w:cs="Times New Roman"/>
                <w:i w:val="0"/>
                <w:color w:val="auto"/>
                <w:kern w:val="0"/>
                <w:sz w:val="22"/>
                <w:szCs w:val="22"/>
                <w:u w:val="none"/>
                <w:lang w:val="en-US" w:eastAsia="zh-CN" w:bidi="ar"/>
              </w:rPr>
              <w:t>(3)</w:t>
            </w:r>
          </w:p>
        </w:tc>
        <w:tc>
          <w:tcPr>
            <w:tcW w:w="1102"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K" w:cs="Times New Roman"/>
                <w:i w:val="0"/>
                <w:color w:val="auto"/>
                <w:kern w:val="0"/>
                <w:sz w:val="22"/>
                <w:szCs w:val="22"/>
                <w:u w:val="none"/>
                <w:lang w:val="en-US" w:eastAsia="zh-CN" w:bidi="ar"/>
              </w:rPr>
            </w:pPr>
            <w:r>
              <w:rPr>
                <w:rFonts w:hint="default" w:ascii="Times New Roman" w:hAnsi="Times New Roman" w:eastAsia="方正仿宋_GBK" w:cs="Times New Roman"/>
                <w:i w:val="0"/>
                <w:color w:val="auto"/>
                <w:kern w:val="0"/>
                <w:sz w:val="22"/>
                <w:szCs w:val="22"/>
                <w:u w:val="none"/>
                <w:lang w:val="en-US" w:eastAsia="zh-CN" w:bidi="ar"/>
              </w:rPr>
              <w:t>机动车登记证、驾驶证工本费</w:t>
            </w:r>
          </w:p>
        </w:tc>
        <w:tc>
          <w:tcPr>
            <w:tcW w:w="88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方正仿宋_GBK" w:cs="Times New Roman"/>
                <w:i w:val="0"/>
                <w:color w:val="auto"/>
                <w:sz w:val="22"/>
                <w:szCs w:val="22"/>
                <w:u w:val="none"/>
              </w:rPr>
            </w:pPr>
            <w:r>
              <w:rPr>
                <w:rFonts w:hint="default" w:ascii="Times New Roman" w:hAnsi="Times New Roman" w:eastAsia="方正仿宋_GBK" w:cs="Times New Roman"/>
                <w:i w:val="0"/>
                <w:color w:val="auto"/>
                <w:kern w:val="0"/>
                <w:sz w:val="22"/>
                <w:szCs w:val="22"/>
                <w:u w:val="none"/>
                <w:lang w:val="en-US" w:eastAsia="zh-CN" w:bidi="ar"/>
              </w:rPr>
              <w:t>机动车所有人、驾驶员</w:t>
            </w:r>
          </w:p>
        </w:tc>
        <w:tc>
          <w:tcPr>
            <w:tcW w:w="183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方正仿宋_GBK" w:cs="Times New Roman"/>
                <w:i w:val="0"/>
                <w:color w:val="auto"/>
                <w:kern w:val="0"/>
                <w:sz w:val="22"/>
                <w:szCs w:val="22"/>
                <w:u w:val="none"/>
                <w:lang w:val="en-US" w:eastAsia="zh-CN" w:bidi="ar"/>
              </w:rPr>
            </w:pPr>
            <w:r>
              <w:rPr>
                <w:rFonts w:hint="default" w:ascii="Times New Roman" w:hAnsi="Times New Roman" w:eastAsia="方正仿宋_GBK" w:cs="Times New Roman"/>
                <w:i w:val="0"/>
                <w:color w:val="auto"/>
                <w:kern w:val="0"/>
                <w:sz w:val="22"/>
                <w:szCs w:val="22"/>
                <w:u w:val="none"/>
                <w:lang w:val="en-US" w:eastAsia="zh-CN" w:bidi="ar"/>
              </w:rPr>
              <w:t>10元/证。22019年9月20日起，废止工业园区行政事业性收费优惠政策。</w:t>
            </w:r>
          </w:p>
        </w:tc>
        <w:tc>
          <w:tcPr>
            <w:tcW w:w="790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方正仿宋_GBK" w:cs="Times New Roman"/>
                <w:i w:val="0"/>
                <w:color w:val="auto"/>
                <w:sz w:val="22"/>
                <w:szCs w:val="22"/>
                <w:u w:val="none"/>
              </w:rPr>
            </w:pPr>
            <w:r>
              <w:rPr>
                <w:rFonts w:hint="default" w:ascii="Times New Roman" w:hAnsi="Times New Roman" w:eastAsia="方正仿宋_GBK" w:cs="Times New Roman"/>
                <w:i w:val="0"/>
                <w:color w:val="auto"/>
                <w:kern w:val="0"/>
                <w:sz w:val="22"/>
                <w:szCs w:val="22"/>
                <w:u w:val="none"/>
                <w:lang w:val="en-US" w:eastAsia="zh-CN" w:bidi="ar"/>
              </w:rPr>
              <w:t>《道路交通安全法》，财综</w:t>
            </w:r>
            <w:r>
              <w:rPr>
                <w:rFonts w:hint="eastAsia" w:ascii="Times New Roman" w:hAnsi="Times New Roman" w:eastAsia="方正仿宋_GBK" w:cs="Times New Roman"/>
                <w:i w:val="0"/>
                <w:color w:val="auto"/>
                <w:kern w:val="0"/>
                <w:sz w:val="22"/>
                <w:szCs w:val="22"/>
                <w:u w:val="none"/>
                <w:lang w:val="en-US" w:eastAsia="zh-CN" w:bidi="ar"/>
              </w:rPr>
              <w:t>〔</w:t>
            </w:r>
            <w:r>
              <w:rPr>
                <w:rFonts w:hint="default" w:ascii="Times New Roman" w:hAnsi="Times New Roman" w:eastAsia="方正仿宋_GBK" w:cs="Times New Roman"/>
                <w:i w:val="0"/>
                <w:color w:val="auto"/>
                <w:kern w:val="0"/>
                <w:sz w:val="22"/>
                <w:szCs w:val="22"/>
                <w:u w:val="none"/>
                <w:lang w:val="en-US" w:eastAsia="zh-CN" w:bidi="ar"/>
              </w:rPr>
              <w:t>2001</w:t>
            </w:r>
            <w:r>
              <w:rPr>
                <w:rFonts w:hint="eastAsia" w:ascii="Times New Roman" w:hAnsi="Times New Roman" w:eastAsia="方正仿宋_GBK" w:cs="Times New Roman"/>
                <w:i w:val="0"/>
                <w:color w:val="auto"/>
                <w:kern w:val="0"/>
                <w:sz w:val="22"/>
                <w:szCs w:val="22"/>
                <w:u w:val="none"/>
                <w:lang w:val="en-US" w:eastAsia="zh-CN" w:bidi="ar"/>
              </w:rPr>
              <w:t>〕</w:t>
            </w:r>
            <w:r>
              <w:rPr>
                <w:rFonts w:hint="default" w:ascii="Times New Roman" w:hAnsi="Times New Roman" w:eastAsia="方正仿宋_GBK" w:cs="Times New Roman"/>
                <w:i w:val="0"/>
                <w:color w:val="auto"/>
                <w:kern w:val="0"/>
                <w:sz w:val="22"/>
                <w:szCs w:val="22"/>
                <w:u w:val="none"/>
                <w:lang w:val="en-US" w:eastAsia="zh-CN" w:bidi="ar"/>
              </w:rPr>
              <w:t>67号，计价格〔2001〕1979号，计价格〔1994〕783号，价费字〔1992〕240号，《国家发展改革委、财政部关于加强和规范机动车牌证工本费等收费标准管理有关问题的通知》（发改价格〔</w:t>
            </w:r>
            <w:r>
              <w:rPr>
                <w:rStyle w:val="6"/>
                <w:rFonts w:hint="default" w:ascii="Times New Roman" w:hAnsi="Times New Roman" w:eastAsia="方正仿宋_GBK" w:cs="Times New Roman"/>
                <w:color w:val="auto"/>
                <w:sz w:val="22"/>
                <w:szCs w:val="22"/>
                <w:lang w:val="en-US" w:eastAsia="zh-CN" w:bidi="ar"/>
              </w:rPr>
              <w:t>2004</w:t>
            </w:r>
            <w:r>
              <w:rPr>
                <w:rFonts w:hint="default" w:ascii="Times New Roman" w:hAnsi="Times New Roman" w:eastAsia="方正仿宋_GBK" w:cs="Times New Roman"/>
                <w:i w:val="0"/>
                <w:color w:val="auto"/>
                <w:kern w:val="0"/>
                <w:sz w:val="22"/>
                <w:szCs w:val="22"/>
                <w:u w:val="none"/>
                <w:lang w:val="en-US" w:eastAsia="zh-CN" w:bidi="ar"/>
              </w:rPr>
              <w:t>〕</w:t>
            </w:r>
            <w:r>
              <w:rPr>
                <w:rStyle w:val="6"/>
                <w:rFonts w:hint="default" w:ascii="Times New Roman" w:hAnsi="Times New Roman" w:eastAsia="方正仿宋_GBK" w:cs="Times New Roman"/>
                <w:color w:val="auto"/>
                <w:sz w:val="22"/>
                <w:szCs w:val="22"/>
                <w:lang w:val="en-US" w:eastAsia="zh-CN" w:bidi="ar"/>
              </w:rPr>
              <w:t>2831</w:t>
            </w:r>
            <w:r>
              <w:rPr>
                <w:rFonts w:hint="default" w:ascii="Times New Roman" w:hAnsi="Times New Roman" w:eastAsia="方正仿宋_GBK" w:cs="Times New Roman"/>
                <w:i w:val="0"/>
                <w:color w:val="auto"/>
                <w:kern w:val="0"/>
                <w:sz w:val="22"/>
                <w:szCs w:val="22"/>
                <w:u w:val="none"/>
                <w:lang w:val="en-US" w:eastAsia="zh-CN" w:bidi="ar"/>
              </w:rPr>
              <w:t>号），《云南省财政厅</w:t>
            </w:r>
            <w:r>
              <w:rPr>
                <w:rStyle w:val="6"/>
                <w:rFonts w:hint="default" w:ascii="Times New Roman" w:hAnsi="Times New Roman" w:eastAsia="方正仿宋_GBK" w:cs="Times New Roman"/>
                <w:color w:val="auto"/>
                <w:sz w:val="22"/>
                <w:szCs w:val="22"/>
                <w:lang w:val="en-US" w:eastAsia="zh-CN" w:bidi="ar"/>
              </w:rPr>
              <w:t xml:space="preserve"> </w:t>
            </w:r>
            <w:r>
              <w:rPr>
                <w:rFonts w:hint="default" w:ascii="Times New Roman" w:hAnsi="Times New Roman" w:eastAsia="方正仿宋_GBK" w:cs="Times New Roman"/>
                <w:i w:val="0"/>
                <w:color w:val="auto"/>
                <w:kern w:val="0"/>
                <w:sz w:val="22"/>
                <w:szCs w:val="22"/>
                <w:u w:val="none"/>
                <w:lang w:val="en-US" w:eastAsia="zh-CN" w:bidi="ar"/>
              </w:rPr>
              <w:t>云南省发展和改革委员会关于废止工业园区行政事业性收费优惠政策的通知》（云财非税</w:t>
            </w:r>
            <w:r>
              <w:rPr>
                <w:rStyle w:val="6"/>
                <w:rFonts w:hint="eastAsia" w:ascii="Times New Roman" w:hAnsi="Times New Roman" w:eastAsia="方正仿宋_GBK" w:cs="Times New Roman"/>
                <w:color w:val="auto"/>
                <w:sz w:val="22"/>
                <w:szCs w:val="22"/>
                <w:lang w:val="en-US" w:eastAsia="zh-CN" w:bidi="ar"/>
              </w:rPr>
              <w:t>〔</w:t>
            </w:r>
            <w:r>
              <w:rPr>
                <w:rStyle w:val="6"/>
                <w:rFonts w:hint="default" w:ascii="Times New Roman" w:hAnsi="Times New Roman" w:eastAsia="方正仿宋_GBK" w:cs="Times New Roman"/>
                <w:color w:val="auto"/>
                <w:sz w:val="22"/>
                <w:szCs w:val="22"/>
                <w:lang w:val="en-US" w:eastAsia="zh-CN" w:bidi="ar"/>
              </w:rPr>
              <w:t>2019</w:t>
            </w:r>
            <w:r>
              <w:rPr>
                <w:rStyle w:val="6"/>
                <w:rFonts w:hint="eastAsia" w:ascii="Times New Roman" w:hAnsi="Times New Roman" w:eastAsia="方正仿宋_GBK" w:cs="Times New Roman"/>
                <w:color w:val="auto"/>
                <w:sz w:val="22"/>
                <w:szCs w:val="22"/>
                <w:lang w:val="en-US" w:eastAsia="zh-CN" w:bidi="ar"/>
              </w:rPr>
              <w:t>〕</w:t>
            </w:r>
            <w:r>
              <w:rPr>
                <w:rStyle w:val="6"/>
                <w:rFonts w:hint="default" w:ascii="Times New Roman" w:hAnsi="Times New Roman" w:eastAsia="方正仿宋_GBK" w:cs="Times New Roman"/>
                <w:color w:val="auto"/>
                <w:sz w:val="22"/>
                <w:szCs w:val="22"/>
                <w:lang w:val="en-US" w:eastAsia="zh-CN" w:bidi="ar"/>
              </w:rPr>
              <w:t>24</w:t>
            </w:r>
            <w:r>
              <w:rPr>
                <w:rFonts w:hint="default" w:ascii="Times New Roman" w:hAnsi="Times New Roman" w:eastAsia="方正仿宋_GBK" w:cs="Times New Roman"/>
                <w:i w:val="0"/>
                <w:color w:val="auto"/>
                <w:kern w:val="0"/>
                <w:sz w:val="22"/>
                <w:szCs w:val="22"/>
                <w:u w:val="none"/>
                <w:lang w:val="en-US" w:eastAsia="zh-CN" w:bidi="ar"/>
              </w:rPr>
              <w:t>号、市级玉财非税</w:t>
            </w:r>
            <w:r>
              <w:rPr>
                <w:rStyle w:val="6"/>
                <w:rFonts w:hint="eastAsia" w:ascii="Times New Roman" w:hAnsi="Times New Roman" w:eastAsia="方正仿宋_GBK" w:cs="Times New Roman"/>
                <w:color w:val="auto"/>
                <w:sz w:val="22"/>
                <w:szCs w:val="22"/>
                <w:lang w:val="en-US" w:eastAsia="zh-CN" w:bidi="ar"/>
              </w:rPr>
              <w:t>〔</w:t>
            </w:r>
            <w:r>
              <w:rPr>
                <w:rStyle w:val="6"/>
                <w:rFonts w:hint="default" w:ascii="Times New Roman" w:hAnsi="Times New Roman" w:eastAsia="方正仿宋_GBK" w:cs="Times New Roman"/>
                <w:color w:val="auto"/>
                <w:sz w:val="22"/>
                <w:szCs w:val="22"/>
                <w:lang w:val="en-US" w:eastAsia="zh-CN" w:bidi="ar"/>
              </w:rPr>
              <w:t>2019</w:t>
            </w:r>
            <w:r>
              <w:rPr>
                <w:rStyle w:val="6"/>
                <w:rFonts w:hint="eastAsia" w:ascii="Times New Roman" w:hAnsi="Times New Roman" w:eastAsia="方正仿宋_GBK" w:cs="Times New Roman"/>
                <w:color w:val="auto"/>
                <w:sz w:val="22"/>
                <w:szCs w:val="22"/>
                <w:lang w:val="en-US" w:eastAsia="zh-CN" w:bidi="ar"/>
              </w:rPr>
              <w:t>〕</w:t>
            </w:r>
            <w:r>
              <w:rPr>
                <w:rStyle w:val="6"/>
                <w:rFonts w:hint="default" w:ascii="Times New Roman" w:hAnsi="Times New Roman" w:eastAsia="方正仿宋_GBK" w:cs="Times New Roman"/>
                <w:color w:val="auto"/>
                <w:sz w:val="22"/>
                <w:szCs w:val="22"/>
                <w:lang w:val="en-US" w:eastAsia="zh-CN" w:bidi="ar"/>
              </w:rPr>
              <w:t>20</w:t>
            </w:r>
            <w:r>
              <w:rPr>
                <w:rFonts w:hint="default" w:ascii="Times New Roman" w:hAnsi="Times New Roman" w:eastAsia="方正仿宋_GBK" w:cs="Times New Roman"/>
                <w:i w:val="0"/>
                <w:color w:val="auto"/>
                <w:kern w:val="0"/>
                <w:sz w:val="22"/>
                <w:szCs w:val="22"/>
                <w:u w:val="none"/>
                <w:lang w:val="en-US" w:eastAsia="zh-CN" w:bidi="ar"/>
              </w:rPr>
              <w:t>号转发）</w:t>
            </w:r>
          </w:p>
        </w:tc>
        <w:tc>
          <w:tcPr>
            <w:tcW w:w="101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K" w:cs="Times New Roman"/>
                <w:i w:val="0"/>
                <w:color w:val="auto"/>
                <w:sz w:val="22"/>
                <w:szCs w:val="22"/>
                <w:u w:val="none"/>
              </w:rPr>
            </w:pPr>
            <w:r>
              <w:rPr>
                <w:rStyle w:val="7"/>
                <w:rFonts w:hint="eastAsia" w:ascii="Times New Roman" w:hAnsi="Times New Roman" w:eastAsia="方正仿宋_GBK" w:cs="Times New Roman"/>
                <w:color w:val="auto"/>
                <w:sz w:val="22"/>
                <w:szCs w:val="22"/>
                <w:lang w:val="en-US" w:eastAsia="zh-CN" w:bidi="ar"/>
              </w:rPr>
              <w:t>澄江市公安局交警大队</w:t>
            </w:r>
          </w:p>
        </w:tc>
        <w:tc>
          <w:tcPr>
            <w:tcW w:w="934"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方正仿宋_GBK" w:cs="Times New Roman"/>
                <w:i w:val="0"/>
                <w:color w:val="auto"/>
                <w:sz w:val="22"/>
                <w:szCs w:val="22"/>
                <w:u w:val="none"/>
              </w:rPr>
            </w:pPr>
            <w:r>
              <w:rPr>
                <w:rFonts w:hint="default" w:ascii="Times New Roman" w:hAnsi="Times New Roman" w:eastAsia="方正仿宋_GBK" w:cs="Times New Roman"/>
                <w:i w:val="0"/>
                <w:color w:val="auto"/>
                <w:kern w:val="0"/>
                <w:sz w:val="22"/>
                <w:szCs w:val="22"/>
                <w:u w:val="none"/>
                <w:lang w:val="en-US" w:eastAsia="zh-CN" w:bidi="ar"/>
              </w:rPr>
              <w:t>全国性及中央部门和单位行政事业性收费目录清单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45" w:hRule="atLeast"/>
        </w:trPr>
        <w:tc>
          <w:tcPr>
            <w:tcW w:w="48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K" w:cs="Times New Roman"/>
                <w:i w:val="0"/>
                <w:color w:val="auto"/>
                <w:sz w:val="22"/>
                <w:szCs w:val="22"/>
                <w:u w:val="none"/>
              </w:rPr>
            </w:pPr>
            <w:r>
              <w:rPr>
                <w:rFonts w:hint="default" w:ascii="Times New Roman" w:hAnsi="Times New Roman" w:eastAsia="方正仿宋_GBK" w:cs="Times New Roman"/>
                <w:i w:val="0"/>
                <w:color w:val="auto"/>
                <w:kern w:val="0"/>
                <w:sz w:val="22"/>
                <w:szCs w:val="22"/>
                <w:u w:val="none"/>
                <w:lang w:val="en-US" w:eastAsia="zh-CN" w:bidi="ar"/>
              </w:rPr>
              <w:t>二</w:t>
            </w:r>
          </w:p>
        </w:tc>
        <w:tc>
          <w:tcPr>
            <w:tcW w:w="1699" w:type="dxa"/>
            <w:gridSpan w:val="3"/>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left"/>
              <w:rPr>
                <w:rFonts w:hint="default" w:ascii="Times New Roman" w:hAnsi="Times New Roman" w:eastAsia="方正仿宋_GBK" w:cs="Times New Roman"/>
                <w:i w:val="0"/>
                <w:color w:val="auto"/>
                <w:sz w:val="22"/>
                <w:szCs w:val="22"/>
                <w:u w:val="none"/>
              </w:rPr>
            </w:pPr>
            <w:r>
              <w:rPr>
                <w:rFonts w:hint="default" w:ascii="Times New Roman" w:hAnsi="Times New Roman" w:eastAsia="方正仿宋_GBK" w:cs="Times New Roman"/>
                <w:i w:val="0"/>
                <w:color w:val="auto"/>
                <w:kern w:val="0"/>
                <w:sz w:val="22"/>
                <w:szCs w:val="22"/>
                <w:u w:val="none"/>
                <w:lang w:val="en-US" w:eastAsia="zh-CN" w:bidi="ar"/>
              </w:rPr>
              <w:t>自然资源部门</w:t>
            </w:r>
          </w:p>
        </w:tc>
        <w:tc>
          <w:tcPr>
            <w:tcW w:w="88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left"/>
              <w:rPr>
                <w:rFonts w:hint="default" w:ascii="Times New Roman" w:hAnsi="Times New Roman" w:eastAsia="方正仿宋_GBK" w:cs="Times New Roman"/>
                <w:i w:val="0"/>
                <w:color w:val="auto"/>
                <w:sz w:val="22"/>
                <w:szCs w:val="22"/>
                <w:u w:val="none"/>
              </w:rPr>
            </w:pPr>
          </w:p>
        </w:tc>
        <w:tc>
          <w:tcPr>
            <w:tcW w:w="183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left"/>
              <w:rPr>
                <w:rFonts w:hint="default" w:ascii="Times New Roman" w:hAnsi="Times New Roman" w:eastAsia="方正仿宋_GBK" w:cs="Times New Roman"/>
                <w:i w:val="0"/>
                <w:color w:val="auto"/>
                <w:sz w:val="22"/>
                <w:szCs w:val="22"/>
                <w:u w:val="none"/>
              </w:rPr>
            </w:pPr>
          </w:p>
        </w:tc>
        <w:tc>
          <w:tcPr>
            <w:tcW w:w="790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left"/>
              <w:rPr>
                <w:rFonts w:hint="default" w:ascii="Times New Roman" w:hAnsi="Times New Roman" w:eastAsia="方正仿宋_GBK" w:cs="Times New Roman"/>
                <w:i w:val="0"/>
                <w:color w:val="auto"/>
                <w:sz w:val="22"/>
                <w:szCs w:val="22"/>
                <w:u w:val="none"/>
              </w:rPr>
            </w:pPr>
          </w:p>
        </w:tc>
        <w:tc>
          <w:tcPr>
            <w:tcW w:w="101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left"/>
              <w:rPr>
                <w:rFonts w:hint="default" w:ascii="Times New Roman" w:hAnsi="Times New Roman" w:eastAsia="方正仿宋_GBK" w:cs="Times New Roman"/>
                <w:i w:val="0"/>
                <w:color w:val="auto"/>
                <w:sz w:val="22"/>
                <w:szCs w:val="22"/>
                <w:u w:val="none"/>
              </w:rPr>
            </w:pPr>
          </w:p>
        </w:tc>
        <w:tc>
          <w:tcPr>
            <w:tcW w:w="934"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left"/>
              <w:rPr>
                <w:rFonts w:hint="default" w:ascii="Times New Roman" w:hAnsi="Times New Roman" w:eastAsia="方正仿宋_GBK" w:cs="Times New Roman"/>
                <w:i w:val="0"/>
                <w:color w:val="auto"/>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970" w:hRule="atLeast"/>
        </w:trPr>
        <w:tc>
          <w:tcPr>
            <w:tcW w:w="48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方正仿宋_GBK" w:cs="Times New Roman"/>
                <w:i w:val="0"/>
                <w:color w:val="auto"/>
                <w:sz w:val="22"/>
                <w:szCs w:val="22"/>
                <w:u w:val="none"/>
              </w:rPr>
            </w:pPr>
          </w:p>
        </w:tc>
        <w:tc>
          <w:tcPr>
            <w:tcW w:w="59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K" w:cs="Times New Roman"/>
                <w:i w:val="0"/>
                <w:color w:val="auto"/>
                <w:sz w:val="22"/>
                <w:szCs w:val="22"/>
                <w:u w:val="none"/>
              </w:rPr>
            </w:pPr>
            <w:r>
              <w:rPr>
                <w:rFonts w:hint="default" w:ascii="Times New Roman" w:hAnsi="Times New Roman" w:eastAsia="方正仿宋_GBK" w:cs="Times New Roman"/>
                <w:i w:val="0"/>
                <w:color w:val="auto"/>
                <w:kern w:val="0"/>
                <w:sz w:val="22"/>
                <w:szCs w:val="22"/>
                <w:u w:val="none"/>
                <w:lang w:val="en-US" w:eastAsia="zh-CN" w:bidi="ar"/>
              </w:rPr>
              <w:t>2</w:t>
            </w:r>
          </w:p>
        </w:tc>
        <w:tc>
          <w:tcPr>
            <w:tcW w:w="1102"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方正仿宋_GBK" w:cs="Times New Roman"/>
                <w:i w:val="0"/>
                <w:color w:val="auto"/>
                <w:kern w:val="0"/>
                <w:sz w:val="22"/>
                <w:szCs w:val="22"/>
                <w:u w:val="none"/>
                <w:lang w:val="en-US" w:eastAsia="zh-CN" w:bidi="ar"/>
              </w:rPr>
            </w:pPr>
            <w:r>
              <w:rPr>
                <w:rFonts w:hint="default" w:ascii="Times New Roman" w:hAnsi="Times New Roman" w:eastAsia="方正仿宋_GBK" w:cs="Times New Roman"/>
                <w:i w:val="0"/>
                <w:color w:val="auto"/>
                <w:kern w:val="0"/>
                <w:sz w:val="22"/>
                <w:szCs w:val="22"/>
                <w:u w:val="none"/>
                <w:lang w:val="en-US" w:eastAsia="zh-CN" w:bidi="ar"/>
              </w:rPr>
              <w:t>土地复垦费</w:t>
            </w:r>
          </w:p>
        </w:tc>
        <w:tc>
          <w:tcPr>
            <w:tcW w:w="88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方正仿宋_GBK" w:cs="Times New Roman"/>
                <w:i w:val="0"/>
                <w:color w:val="auto"/>
                <w:sz w:val="22"/>
                <w:szCs w:val="22"/>
                <w:u w:val="none"/>
              </w:rPr>
            </w:pPr>
            <w:r>
              <w:rPr>
                <w:rFonts w:hint="default" w:ascii="Times New Roman" w:hAnsi="Times New Roman" w:eastAsia="方正仿宋_GBK" w:cs="Times New Roman"/>
                <w:i w:val="0"/>
                <w:color w:val="auto"/>
                <w:kern w:val="0"/>
                <w:sz w:val="22"/>
                <w:szCs w:val="22"/>
                <w:u w:val="none"/>
                <w:lang w:val="en-US" w:eastAsia="zh-CN" w:bidi="ar"/>
              </w:rPr>
              <w:t>土地复垦义务人</w:t>
            </w:r>
          </w:p>
        </w:tc>
        <w:tc>
          <w:tcPr>
            <w:tcW w:w="183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方正仿宋_GBK" w:cs="Times New Roman"/>
                <w:i w:val="0"/>
                <w:color w:val="auto"/>
                <w:kern w:val="0"/>
                <w:sz w:val="22"/>
                <w:szCs w:val="22"/>
                <w:u w:val="none"/>
                <w:lang w:val="en-US" w:eastAsia="zh-CN" w:bidi="ar"/>
              </w:rPr>
            </w:pPr>
            <w:r>
              <w:rPr>
                <w:rFonts w:hint="default" w:ascii="Times New Roman" w:hAnsi="Times New Roman" w:eastAsia="方正仿宋_GBK" w:cs="Times New Roman"/>
                <w:i w:val="0"/>
                <w:color w:val="auto"/>
                <w:kern w:val="0"/>
                <w:sz w:val="22"/>
                <w:szCs w:val="22"/>
                <w:u w:val="none"/>
                <w:lang w:val="en-US" w:eastAsia="zh-CN" w:bidi="ar"/>
              </w:rPr>
              <w:t>土地复垦方案确定的资金数额。2019年9月20日起，废止工业园区行政事业性收费优惠政策。</w:t>
            </w:r>
          </w:p>
        </w:tc>
        <w:tc>
          <w:tcPr>
            <w:tcW w:w="790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方正仿宋_GBK" w:cs="Times New Roman"/>
                <w:i w:val="0"/>
                <w:color w:val="auto"/>
                <w:sz w:val="22"/>
                <w:szCs w:val="22"/>
                <w:u w:val="none"/>
              </w:rPr>
            </w:pPr>
            <w:r>
              <w:rPr>
                <w:rFonts w:hint="default" w:ascii="Times New Roman" w:hAnsi="Times New Roman" w:eastAsia="方正仿宋_GBK" w:cs="Times New Roman"/>
                <w:i w:val="0"/>
                <w:color w:val="auto"/>
                <w:kern w:val="0"/>
                <w:sz w:val="22"/>
                <w:szCs w:val="22"/>
                <w:u w:val="none"/>
                <w:lang w:val="en-US" w:eastAsia="zh-CN" w:bidi="ar"/>
              </w:rPr>
              <w:t>《土地管理法》，《土地复垦条例》，财税〔2014〕77号，财政部　税务总局　发展改革委　民政部　商务部　卫生健康委公告2019第76号，云政办发〔2017〕118号，国土资源部令第</w:t>
            </w:r>
            <w:r>
              <w:rPr>
                <w:rStyle w:val="6"/>
                <w:rFonts w:hint="default" w:ascii="Times New Roman" w:hAnsi="Times New Roman" w:eastAsia="方正仿宋_GBK" w:cs="Times New Roman"/>
                <w:color w:val="auto"/>
                <w:sz w:val="22"/>
                <w:szCs w:val="22"/>
                <w:lang w:val="en-US" w:eastAsia="zh-CN" w:bidi="ar"/>
              </w:rPr>
              <w:t>56</w:t>
            </w:r>
            <w:r>
              <w:rPr>
                <w:rFonts w:hint="default" w:ascii="Times New Roman" w:hAnsi="Times New Roman" w:eastAsia="方正仿宋_GBK" w:cs="Times New Roman"/>
                <w:i w:val="0"/>
                <w:color w:val="auto"/>
                <w:kern w:val="0"/>
                <w:sz w:val="22"/>
                <w:szCs w:val="22"/>
                <w:u w:val="none"/>
                <w:lang w:val="en-US" w:eastAsia="zh-CN" w:bidi="ar"/>
              </w:rPr>
              <w:t>号《土地复垦条例实施办法》，《云南省财政厅</w:t>
            </w:r>
            <w:r>
              <w:rPr>
                <w:rStyle w:val="6"/>
                <w:rFonts w:hint="default" w:ascii="Times New Roman" w:hAnsi="Times New Roman" w:eastAsia="方正仿宋_GBK" w:cs="Times New Roman"/>
                <w:color w:val="auto"/>
                <w:sz w:val="22"/>
                <w:szCs w:val="22"/>
                <w:lang w:val="en-US" w:eastAsia="zh-CN" w:bidi="ar"/>
              </w:rPr>
              <w:t xml:space="preserve"> </w:t>
            </w:r>
            <w:r>
              <w:rPr>
                <w:rFonts w:hint="default" w:ascii="Times New Roman" w:hAnsi="Times New Roman" w:eastAsia="方正仿宋_GBK" w:cs="Times New Roman"/>
                <w:i w:val="0"/>
                <w:color w:val="auto"/>
                <w:kern w:val="0"/>
                <w:sz w:val="22"/>
                <w:szCs w:val="22"/>
                <w:u w:val="none"/>
                <w:lang w:val="en-US" w:eastAsia="zh-CN" w:bidi="ar"/>
              </w:rPr>
              <w:t>云南省发展和改革委员会关于废止工业园区行政事业性收费优惠政策的通知》（云财非税</w:t>
            </w:r>
            <w:r>
              <w:rPr>
                <w:rStyle w:val="6"/>
                <w:rFonts w:hint="eastAsia" w:ascii="Times New Roman" w:hAnsi="Times New Roman" w:eastAsia="方正仿宋_GBK" w:cs="Times New Roman"/>
                <w:color w:val="auto"/>
                <w:sz w:val="22"/>
                <w:szCs w:val="22"/>
                <w:lang w:val="en-US" w:eastAsia="zh-CN" w:bidi="ar"/>
              </w:rPr>
              <w:t>〔</w:t>
            </w:r>
            <w:r>
              <w:rPr>
                <w:rStyle w:val="6"/>
                <w:rFonts w:hint="default" w:ascii="Times New Roman" w:hAnsi="Times New Roman" w:eastAsia="方正仿宋_GBK" w:cs="Times New Roman"/>
                <w:color w:val="auto"/>
                <w:sz w:val="22"/>
                <w:szCs w:val="22"/>
                <w:lang w:val="en-US" w:eastAsia="zh-CN" w:bidi="ar"/>
              </w:rPr>
              <w:t>2019</w:t>
            </w:r>
            <w:r>
              <w:rPr>
                <w:rStyle w:val="6"/>
                <w:rFonts w:hint="eastAsia" w:ascii="Times New Roman" w:hAnsi="Times New Roman" w:eastAsia="方正仿宋_GBK" w:cs="Times New Roman"/>
                <w:color w:val="auto"/>
                <w:sz w:val="22"/>
                <w:szCs w:val="22"/>
                <w:lang w:val="en-US" w:eastAsia="zh-CN" w:bidi="ar"/>
              </w:rPr>
              <w:t>〕</w:t>
            </w:r>
            <w:r>
              <w:rPr>
                <w:rStyle w:val="6"/>
                <w:rFonts w:hint="default" w:ascii="Times New Roman" w:hAnsi="Times New Roman" w:eastAsia="方正仿宋_GBK" w:cs="Times New Roman"/>
                <w:color w:val="auto"/>
                <w:sz w:val="22"/>
                <w:szCs w:val="22"/>
                <w:lang w:val="en-US" w:eastAsia="zh-CN" w:bidi="ar"/>
              </w:rPr>
              <w:t>24</w:t>
            </w:r>
            <w:r>
              <w:rPr>
                <w:rFonts w:hint="default" w:ascii="Times New Roman" w:hAnsi="Times New Roman" w:eastAsia="方正仿宋_GBK" w:cs="Times New Roman"/>
                <w:i w:val="0"/>
                <w:color w:val="auto"/>
                <w:kern w:val="0"/>
                <w:sz w:val="22"/>
                <w:szCs w:val="22"/>
                <w:u w:val="none"/>
                <w:lang w:val="en-US" w:eastAsia="zh-CN" w:bidi="ar"/>
              </w:rPr>
              <w:t>号、市级玉财非税</w:t>
            </w:r>
            <w:r>
              <w:rPr>
                <w:rStyle w:val="6"/>
                <w:rFonts w:hint="eastAsia" w:ascii="Times New Roman" w:hAnsi="Times New Roman" w:eastAsia="方正仿宋_GBK" w:cs="Times New Roman"/>
                <w:color w:val="auto"/>
                <w:sz w:val="22"/>
                <w:szCs w:val="22"/>
                <w:lang w:val="en-US" w:eastAsia="zh-CN" w:bidi="ar"/>
              </w:rPr>
              <w:t>〔</w:t>
            </w:r>
            <w:r>
              <w:rPr>
                <w:rStyle w:val="6"/>
                <w:rFonts w:hint="default" w:ascii="Times New Roman" w:hAnsi="Times New Roman" w:eastAsia="方正仿宋_GBK" w:cs="Times New Roman"/>
                <w:color w:val="auto"/>
                <w:sz w:val="22"/>
                <w:szCs w:val="22"/>
                <w:lang w:val="en-US" w:eastAsia="zh-CN" w:bidi="ar"/>
              </w:rPr>
              <w:t>2019</w:t>
            </w:r>
            <w:r>
              <w:rPr>
                <w:rStyle w:val="6"/>
                <w:rFonts w:hint="eastAsia" w:ascii="Times New Roman" w:hAnsi="Times New Roman" w:eastAsia="方正仿宋_GBK" w:cs="Times New Roman"/>
                <w:color w:val="auto"/>
                <w:sz w:val="22"/>
                <w:szCs w:val="22"/>
                <w:lang w:val="en-US" w:eastAsia="zh-CN" w:bidi="ar"/>
              </w:rPr>
              <w:t>〕</w:t>
            </w:r>
            <w:r>
              <w:rPr>
                <w:rStyle w:val="6"/>
                <w:rFonts w:hint="default" w:ascii="Times New Roman" w:hAnsi="Times New Roman" w:eastAsia="方正仿宋_GBK" w:cs="Times New Roman"/>
                <w:color w:val="auto"/>
                <w:sz w:val="22"/>
                <w:szCs w:val="22"/>
                <w:lang w:val="en-US" w:eastAsia="zh-CN" w:bidi="ar"/>
              </w:rPr>
              <w:t>20</w:t>
            </w:r>
            <w:r>
              <w:rPr>
                <w:rFonts w:hint="default" w:ascii="Times New Roman" w:hAnsi="Times New Roman" w:eastAsia="方正仿宋_GBK" w:cs="Times New Roman"/>
                <w:i w:val="0"/>
                <w:color w:val="auto"/>
                <w:kern w:val="0"/>
                <w:sz w:val="22"/>
                <w:szCs w:val="22"/>
                <w:u w:val="none"/>
                <w:lang w:val="en-US" w:eastAsia="zh-CN" w:bidi="ar"/>
              </w:rPr>
              <w:t>号转发）</w:t>
            </w:r>
          </w:p>
        </w:tc>
        <w:tc>
          <w:tcPr>
            <w:tcW w:w="101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方正仿宋_GBK" w:cs="Times New Roman"/>
                <w:i w:val="0"/>
                <w:color w:val="auto"/>
                <w:sz w:val="22"/>
                <w:szCs w:val="22"/>
                <w:u w:val="none"/>
              </w:rPr>
            </w:pPr>
            <w:r>
              <w:rPr>
                <w:rFonts w:hint="eastAsia" w:ascii="Times New Roman" w:hAnsi="Times New Roman" w:eastAsia="方正仿宋_GBK" w:cs="Times New Roman"/>
                <w:i w:val="0"/>
                <w:color w:val="auto"/>
                <w:kern w:val="0"/>
                <w:sz w:val="22"/>
                <w:szCs w:val="22"/>
                <w:u w:val="none"/>
                <w:lang w:val="en-US" w:eastAsia="zh-CN" w:bidi="ar"/>
              </w:rPr>
              <w:t>澄江市</w:t>
            </w:r>
            <w:r>
              <w:rPr>
                <w:rFonts w:hint="default" w:ascii="Times New Roman" w:hAnsi="Times New Roman" w:eastAsia="方正仿宋_GBK" w:cs="Times New Roman"/>
                <w:i w:val="0"/>
                <w:color w:val="auto"/>
                <w:kern w:val="0"/>
                <w:sz w:val="22"/>
                <w:szCs w:val="22"/>
                <w:u w:val="none"/>
                <w:lang w:val="en-US" w:eastAsia="zh-CN" w:bidi="ar"/>
              </w:rPr>
              <w:t>自然资源</w:t>
            </w:r>
            <w:r>
              <w:rPr>
                <w:rFonts w:hint="eastAsia" w:ascii="Times New Roman" w:hAnsi="Times New Roman" w:eastAsia="方正仿宋_GBK" w:cs="Times New Roman"/>
                <w:i w:val="0"/>
                <w:color w:val="auto"/>
                <w:kern w:val="0"/>
                <w:sz w:val="22"/>
                <w:szCs w:val="22"/>
                <w:u w:val="none"/>
                <w:lang w:val="en-US" w:eastAsia="zh-CN" w:bidi="ar"/>
              </w:rPr>
              <w:t>局</w:t>
            </w:r>
            <w:r>
              <w:rPr>
                <w:rStyle w:val="6"/>
                <w:rFonts w:hint="default" w:ascii="Times New Roman" w:hAnsi="Times New Roman" w:eastAsia="方正仿宋_GBK" w:cs="Times New Roman"/>
                <w:color w:val="auto"/>
                <w:sz w:val="22"/>
                <w:szCs w:val="22"/>
                <w:lang w:val="en-US" w:eastAsia="zh-CN" w:bidi="ar"/>
              </w:rPr>
              <w:t xml:space="preserve">       </w:t>
            </w:r>
          </w:p>
        </w:tc>
        <w:tc>
          <w:tcPr>
            <w:tcW w:w="934"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方正仿宋_GBK" w:cs="Times New Roman"/>
                <w:i w:val="0"/>
                <w:color w:val="auto"/>
                <w:sz w:val="22"/>
                <w:szCs w:val="22"/>
                <w:u w:val="none"/>
              </w:rPr>
            </w:pPr>
            <w:r>
              <w:rPr>
                <w:rFonts w:hint="default" w:ascii="Times New Roman" w:hAnsi="Times New Roman" w:eastAsia="方正仿宋_GBK" w:cs="Times New Roman"/>
                <w:i w:val="0"/>
                <w:color w:val="auto"/>
                <w:kern w:val="0"/>
                <w:sz w:val="22"/>
                <w:szCs w:val="22"/>
                <w:u w:val="none"/>
                <w:lang w:val="en-US" w:eastAsia="zh-CN" w:bidi="ar"/>
              </w:rPr>
              <w:t>全国性及中央部门和单位行政事业性收费目录清单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940" w:hRule="atLeast"/>
        </w:trPr>
        <w:tc>
          <w:tcPr>
            <w:tcW w:w="48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方正仿宋_GBK" w:cs="Times New Roman"/>
                <w:i w:val="0"/>
                <w:color w:val="auto"/>
                <w:sz w:val="22"/>
                <w:szCs w:val="22"/>
                <w:u w:val="none"/>
              </w:rPr>
            </w:pPr>
          </w:p>
        </w:tc>
        <w:tc>
          <w:tcPr>
            <w:tcW w:w="59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K" w:cs="Times New Roman"/>
                <w:i w:val="0"/>
                <w:color w:val="auto"/>
                <w:sz w:val="22"/>
                <w:szCs w:val="22"/>
                <w:u w:val="none"/>
              </w:rPr>
            </w:pPr>
            <w:r>
              <w:rPr>
                <w:rFonts w:hint="default" w:ascii="Times New Roman" w:hAnsi="Times New Roman" w:eastAsia="方正仿宋_GBK" w:cs="Times New Roman"/>
                <w:i w:val="0"/>
                <w:color w:val="auto"/>
                <w:kern w:val="0"/>
                <w:sz w:val="22"/>
                <w:szCs w:val="22"/>
                <w:u w:val="none"/>
                <w:lang w:val="en-US" w:eastAsia="zh-CN" w:bidi="ar"/>
              </w:rPr>
              <w:t>3</w:t>
            </w:r>
          </w:p>
        </w:tc>
        <w:tc>
          <w:tcPr>
            <w:tcW w:w="1102"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方正仿宋_GBK" w:cs="Times New Roman"/>
                <w:i w:val="0"/>
                <w:color w:val="auto"/>
                <w:kern w:val="0"/>
                <w:sz w:val="22"/>
                <w:szCs w:val="22"/>
                <w:u w:val="none"/>
                <w:lang w:val="en-US" w:eastAsia="zh-CN" w:bidi="ar"/>
              </w:rPr>
            </w:pPr>
            <w:r>
              <w:rPr>
                <w:rFonts w:hint="default" w:ascii="Times New Roman" w:hAnsi="Times New Roman" w:eastAsia="方正仿宋_GBK" w:cs="Times New Roman"/>
                <w:i w:val="0"/>
                <w:color w:val="auto"/>
                <w:kern w:val="0"/>
                <w:sz w:val="22"/>
                <w:szCs w:val="22"/>
                <w:u w:val="none"/>
                <w:lang w:val="en-US" w:eastAsia="zh-CN" w:bidi="ar"/>
              </w:rPr>
              <w:t>土地闲置费</w:t>
            </w:r>
          </w:p>
        </w:tc>
        <w:tc>
          <w:tcPr>
            <w:tcW w:w="88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方正仿宋_GBK" w:cs="Times New Roman"/>
                <w:i w:val="0"/>
                <w:color w:val="auto"/>
                <w:sz w:val="22"/>
                <w:szCs w:val="22"/>
                <w:u w:val="none"/>
              </w:rPr>
            </w:pPr>
            <w:r>
              <w:rPr>
                <w:rFonts w:hint="default" w:ascii="Times New Roman" w:hAnsi="Times New Roman" w:eastAsia="方正仿宋_GBK" w:cs="Times New Roman"/>
                <w:i w:val="0"/>
                <w:color w:val="auto"/>
                <w:kern w:val="0"/>
                <w:sz w:val="22"/>
                <w:szCs w:val="22"/>
                <w:u w:val="none"/>
                <w:lang w:val="en-US" w:eastAsia="zh-CN" w:bidi="ar"/>
              </w:rPr>
              <w:t>国有建设用地使用权人</w:t>
            </w:r>
          </w:p>
        </w:tc>
        <w:tc>
          <w:tcPr>
            <w:tcW w:w="183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方正仿宋_GBK" w:cs="Times New Roman"/>
                <w:i w:val="0"/>
                <w:color w:val="auto"/>
                <w:kern w:val="0"/>
                <w:sz w:val="22"/>
                <w:szCs w:val="22"/>
                <w:u w:val="none"/>
                <w:lang w:val="en-US" w:eastAsia="zh-CN" w:bidi="ar"/>
              </w:rPr>
            </w:pPr>
            <w:r>
              <w:rPr>
                <w:rFonts w:hint="default" w:ascii="Times New Roman" w:hAnsi="Times New Roman" w:eastAsia="方正仿宋_GBK" w:cs="Times New Roman"/>
                <w:i w:val="0"/>
                <w:color w:val="auto"/>
                <w:kern w:val="0"/>
                <w:sz w:val="22"/>
                <w:szCs w:val="22"/>
                <w:u w:val="none"/>
                <w:lang w:val="en-US" w:eastAsia="zh-CN" w:bidi="ar"/>
              </w:rPr>
              <w:t>土地出让或者划拨价款的百分之二十。2019年9月20日起，废止工业园区行政事业性收费优惠政策。</w:t>
            </w:r>
          </w:p>
        </w:tc>
        <w:tc>
          <w:tcPr>
            <w:tcW w:w="790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方正仿宋_GBK" w:cs="Times New Roman"/>
                <w:i w:val="0"/>
                <w:color w:val="auto"/>
                <w:sz w:val="22"/>
                <w:szCs w:val="22"/>
                <w:u w:val="none"/>
              </w:rPr>
            </w:pPr>
            <w:r>
              <w:rPr>
                <w:rFonts w:hint="default" w:ascii="Times New Roman" w:hAnsi="Times New Roman" w:eastAsia="方正仿宋_GBK" w:cs="Times New Roman"/>
                <w:i w:val="0"/>
                <w:color w:val="auto"/>
                <w:kern w:val="0"/>
                <w:sz w:val="22"/>
                <w:szCs w:val="22"/>
                <w:u w:val="none"/>
                <w:lang w:val="en-US" w:eastAsia="zh-CN" w:bidi="ar"/>
              </w:rPr>
              <w:t>《土地管理法》，《城市房地产管理法》，国发〔2008〕3号，财税〔2014〕77号，财政部　税务总局　发展改革委　民政部　商务部　卫生健康委公告2019第76号，财税〔2021〕8号，国土资源部令第</w:t>
            </w:r>
            <w:r>
              <w:rPr>
                <w:rStyle w:val="6"/>
                <w:rFonts w:hint="default" w:ascii="Times New Roman" w:hAnsi="Times New Roman" w:eastAsia="方正仿宋_GBK" w:cs="Times New Roman"/>
                <w:color w:val="auto"/>
                <w:sz w:val="22"/>
                <w:szCs w:val="22"/>
                <w:lang w:val="en-US" w:eastAsia="zh-CN" w:bidi="ar"/>
              </w:rPr>
              <w:t>53</w:t>
            </w:r>
            <w:r>
              <w:rPr>
                <w:rFonts w:hint="default" w:ascii="Times New Roman" w:hAnsi="Times New Roman" w:eastAsia="方正仿宋_GBK" w:cs="Times New Roman"/>
                <w:i w:val="0"/>
                <w:color w:val="auto"/>
                <w:kern w:val="0"/>
                <w:sz w:val="22"/>
                <w:szCs w:val="22"/>
                <w:u w:val="none"/>
                <w:lang w:val="en-US" w:eastAsia="zh-CN" w:bidi="ar"/>
              </w:rPr>
              <w:t>号《闲置土地处置办法》，《云南省财政厅</w:t>
            </w:r>
            <w:r>
              <w:rPr>
                <w:rStyle w:val="6"/>
                <w:rFonts w:hint="default" w:ascii="Times New Roman" w:hAnsi="Times New Roman" w:eastAsia="方正仿宋_GBK" w:cs="Times New Roman"/>
                <w:color w:val="auto"/>
                <w:sz w:val="22"/>
                <w:szCs w:val="22"/>
                <w:lang w:val="en-US" w:eastAsia="zh-CN" w:bidi="ar"/>
              </w:rPr>
              <w:t xml:space="preserve"> </w:t>
            </w:r>
            <w:r>
              <w:rPr>
                <w:rFonts w:hint="default" w:ascii="Times New Roman" w:hAnsi="Times New Roman" w:eastAsia="方正仿宋_GBK" w:cs="Times New Roman"/>
                <w:i w:val="0"/>
                <w:color w:val="auto"/>
                <w:kern w:val="0"/>
                <w:sz w:val="22"/>
                <w:szCs w:val="22"/>
                <w:u w:val="none"/>
                <w:lang w:val="en-US" w:eastAsia="zh-CN" w:bidi="ar"/>
              </w:rPr>
              <w:t>云南省发展和改革委员会关于废止工业园区行政事业性收费优惠政策的通知》（云财非税</w:t>
            </w:r>
            <w:r>
              <w:rPr>
                <w:rStyle w:val="6"/>
                <w:rFonts w:hint="eastAsia" w:ascii="Times New Roman" w:hAnsi="Times New Roman" w:eastAsia="方正仿宋_GBK" w:cs="Times New Roman"/>
                <w:color w:val="auto"/>
                <w:sz w:val="22"/>
                <w:szCs w:val="22"/>
                <w:lang w:val="en-US" w:eastAsia="zh-CN" w:bidi="ar"/>
              </w:rPr>
              <w:t>〔</w:t>
            </w:r>
            <w:r>
              <w:rPr>
                <w:rStyle w:val="6"/>
                <w:rFonts w:hint="default" w:ascii="Times New Roman" w:hAnsi="Times New Roman" w:eastAsia="方正仿宋_GBK" w:cs="Times New Roman"/>
                <w:color w:val="auto"/>
                <w:sz w:val="22"/>
                <w:szCs w:val="22"/>
                <w:lang w:val="en-US" w:eastAsia="zh-CN" w:bidi="ar"/>
              </w:rPr>
              <w:t>2019</w:t>
            </w:r>
            <w:r>
              <w:rPr>
                <w:rStyle w:val="6"/>
                <w:rFonts w:hint="eastAsia" w:ascii="Times New Roman" w:hAnsi="Times New Roman" w:eastAsia="方正仿宋_GBK" w:cs="Times New Roman"/>
                <w:color w:val="auto"/>
                <w:sz w:val="22"/>
                <w:szCs w:val="22"/>
                <w:lang w:val="en-US" w:eastAsia="zh-CN" w:bidi="ar"/>
              </w:rPr>
              <w:t>〕</w:t>
            </w:r>
            <w:r>
              <w:rPr>
                <w:rStyle w:val="6"/>
                <w:rFonts w:hint="default" w:ascii="Times New Roman" w:hAnsi="Times New Roman" w:eastAsia="方正仿宋_GBK" w:cs="Times New Roman"/>
                <w:color w:val="auto"/>
                <w:sz w:val="22"/>
                <w:szCs w:val="22"/>
                <w:lang w:val="en-US" w:eastAsia="zh-CN" w:bidi="ar"/>
              </w:rPr>
              <w:t>24</w:t>
            </w:r>
            <w:r>
              <w:rPr>
                <w:rFonts w:hint="default" w:ascii="Times New Roman" w:hAnsi="Times New Roman" w:eastAsia="方正仿宋_GBK" w:cs="Times New Roman"/>
                <w:i w:val="0"/>
                <w:color w:val="auto"/>
                <w:kern w:val="0"/>
                <w:sz w:val="22"/>
                <w:szCs w:val="22"/>
                <w:u w:val="none"/>
                <w:lang w:val="en-US" w:eastAsia="zh-CN" w:bidi="ar"/>
              </w:rPr>
              <w:t>号、市级玉财非税</w:t>
            </w:r>
            <w:r>
              <w:rPr>
                <w:rStyle w:val="6"/>
                <w:rFonts w:hint="eastAsia" w:ascii="Times New Roman" w:hAnsi="Times New Roman" w:eastAsia="方正仿宋_GBK" w:cs="Times New Roman"/>
                <w:color w:val="auto"/>
                <w:sz w:val="22"/>
                <w:szCs w:val="22"/>
                <w:lang w:val="en-US" w:eastAsia="zh-CN" w:bidi="ar"/>
              </w:rPr>
              <w:t>〔</w:t>
            </w:r>
            <w:r>
              <w:rPr>
                <w:rStyle w:val="6"/>
                <w:rFonts w:hint="default" w:ascii="Times New Roman" w:hAnsi="Times New Roman" w:eastAsia="方正仿宋_GBK" w:cs="Times New Roman"/>
                <w:color w:val="auto"/>
                <w:sz w:val="22"/>
                <w:szCs w:val="22"/>
                <w:lang w:val="en-US" w:eastAsia="zh-CN" w:bidi="ar"/>
              </w:rPr>
              <w:t>2019</w:t>
            </w:r>
            <w:r>
              <w:rPr>
                <w:rStyle w:val="6"/>
                <w:rFonts w:hint="eastAsia" w:ascii="Times New Roman" w:hAnsi="Times New Roman" w:eastAsia="方正仿宋_GBK" w:cs="Times New Roman"/>
                <w:color w:val="auto"/>
                <w:sz w:val="22"/>
                <w:szCs w:val="22"/>
                <w:lang w:val="en-US" w:eastAsia="zh-CN" w:bidi="ar"/>
              </w:rPr>
              <w:t>〕</w:t>
            </w:r>
            <w:r>
              <w:rPr>
                <w:rStyle w:val="6"/>
                <w:rFonts w:hint="default" w:ascii="Times New Roman" w:hAnsi="Times New Roman" w:eastAsia="方正仿宋_GBK" w:cs="Times New Roman"/>
                <w:color w:val="auto"/>
                <w:sz w:val="22"/>
                <w:szCs w:val="22"/>
                <w:lang w:val="en-US" w:eastAsia="zh-CN" w:bidi="ar"/>
              </w:rPr>
              <w:t>20</w:t>
            </w:r>
            <w:r>
              <w:rPr>
                <w:rFonts w:hint="default" w:ascii="Times New Roman" w:hAnsi="Times New Roman" w:eastAsia="方正仿宋_GBK" w:cs="Times New Roman"/>
                <w:i w:val="0"/>
                <w:color w:val="auto"/>
                <w:kern w:val="0"/>
                <w:sz w:val="22"/>
                <w:szCs w:val="22"/>
                <w:u w:val="none"/>
                <w:lang w:val="en-US" w:eastAsia="zh-CN" w:bidi="ar"/>
              </w:rPr>
              <w:t>号转发）</w:t>
            </w:r>
          </w:p>
        </w:tc>
        <w:tc>
          <w:tcPr>
            <w:tcW w:w="101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方正仿宋_GBK" w:cs="Times New Roman"/>
                <w:i w:val="0"/>
                <w:color w:val="auto"/>
                <w:sz w:val="22"/>
                <w:szCs w:val="22"/>
                <w:u w:val="none"/>
              </w:rPr>
            </w:pPr>
            <w:r>
              <w:rPr>
                <w:rFonts w:hint="eastAsia" w:ascii="Times New Roman" w:hAnsi="Times New Roman" w:eastAsia="方正仿宋_GBK" w:cs="Times New Roman"/>
                <w:i w:val="0"/>
                <w:color w:val="auto"/>
                <w:kern w:val="0"/>
                <w:sz w:val="22"/>
                <w:szCs w:val="22"/>
                <w:u w:val="none"/>
                <w:lang w:val="en-US" w:eastAsia="zh-CN" w:bidi="ar"/>
              </w:rPr>
              <w:t>澄江市</w:t>
            </w:r>
            <w:r>
              <w:rPr>
                <w:rFonts w:hint="default" w:ascii="Times New Roman" w:hAnsi="Times New Roman" w:eastAsia="方正仿宋_GBK" w:cs="Times New Roman"/>
                <w:i w:val="0"/>
                <w:color w:val="auto"/>
                <w:kern w:val="0"/>
                <w:sz w:val="22"/>
                <w:szCs w:val="22"/>
                <w:u w:val="none"/>
                <w:lang w:val="en-US" w:eastAsia="zh-CN" w:bidi="ar"/>
              </w:rPr>
              <w:t>自然资源</w:t>
            </w:r>
            <w:r>
              <w:rPr>
                <w:rFonts w:hint="eastAsia" w:ascii="Times New Roman" w:hAnsi="Times New Roman" w:eastAsia="方正仿宋_GBK" w:cs="Times New Roman"/>
                <w:i w:val="0"/>
                <w:color w:val="auto"/>
                <w:kern w:val="0"/>
                <w:sz w:val="22"/>
                <w:szCs w:val="22"/>
                <w:u w:val="none"/>
                <w:lang w:val="en-US" w:eastAsia="zh-CN" w:bidi="ar"/>
              </w:rPr>
              <w:t>局</w:t>
            </w:r>
            <w:r>
              <w:rPr>
                <w:rStyle w:val="6"/>
                <w:rFonts w:hint="default" w:ascii="Times New Roman" w:hAnsi="Times New Roman" w:eastAsia="方正仿宋_GBK" w:cs="Times New Roman"/>
                <w:color w:val="auto"/>
                <w:sz w:val="22"/>
                <w:szCs w:val="22"/>
                <w:lang w:val="en-US" w:eastAsia="zh-CN" w:bidi="ar"/>
              </w:rPr>
              <w:t xml:space="preserve">         </w:t>
            </w:r>
          </w:p>
        </w:tc>
        <w:tc>
          <w:tcPr>
            <w:tcW w:w="934"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方正仿宋_GBK" w:cs="Times New Roman"/>
                <w:i w:val="0"/>
                <w:color w:val="auto"/>
                <w:sz w:val="22"/>
                <w:szCs w:val="22"/>
                <w:u w:val="none"/>
              </w:rPr>
            </w:pPr>
            <w:r>
              <w:rPr>
                <w:rFonts w:hint="default" w:ascii="Times New Roman" w:hAnsi="Times New Roman" w:eastAsia="方正仿宋_GBK" w:cs="Times New Roman"/>
                <w:i w:val="0"/>
                <w:color w:val="auto"/>
                <w:kern w:val="0"/>
                <w:sz w:val="22"/>
                <w:szCs w:val="22"/>
                <w:u w:val="none"/>
                <w:lang w:val="en-US" w:eastAsia="zh-CN" w:bidi="ar"/>
              </w:rPr>
              <w:t>全国性及中央部门和单位行政事业性收费目录清单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195" w:hRule="atLeast"/>
        </w:trPr>
        <w:tc>
          <w:tcPr>
            <w:tcW w:w="48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方正仿宋_GBK" w:cs="Times New Roman"/>
                <w:i w:val="0"/>
                <w:color w:val="auto"/>
                <w:sz w:val="22"/>
                <w:szCs w:val="22"/>
                <w:u w:val="none"/>
              </w:rPr>
            </w:pPr>
          </w:p>
        </w:tc>
        <w:tc>
          <w:tcPr>
            <w:tcW w:w="59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K" w:cs="Times New Roman"/>
                <w:i w:val="0"/>
                <w:color w:val="auto"/>
                <w:sz w:val="22"/>
                <w:szCs w:val="22"/>
                <w:u w:val="none"/>
              </w:rPr>
            </w:pPr>
            <w:r>
              <w:rPr>
                <w:rFonts w:hint="default" w:ascii="Times New Roman" w:hAnsi="Times New Roman" w:eastAsia="方正仿宋_GBK" w:cs="Times New Roman"/>
                <w:i w:val="0"/>
                <w:color w:val="auto"/>
                <w:kern w:val="0"/>
                <w:sz w:val="22"/>
                <w:szCs w:val="22"/>
                <w:u w:val="none"/>
                <w:lang w:val="en-US" w:eastAsia="zh-CN" w:bidi="ar"/>
              </w:rPr>
              <w:t>4</w:t>
            </w:r>
          </w:p>
        </w:tc>
        <w:tc>
          <w:tcPr>
            <w:tcW w:w="1102"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方正仿宋_GBK" w:cs="Times New Roman"/>
                <w:i w:val="0"/>
                <w:color w:val="auto"/>
                <w:kern w:val="0"/>
                <w:sz w:val="22"/>
                <w:szCs w:val="22"/>
                <w:u w:val="none"/>
                <w:lang w:val="en-US" w:eastAsia="zh-CN" w:bidi="ar"/>
              </w:rPr>
            </w:pPr>
            <w:r>
              <w:rPr>
                <w:rFonts w:hint="default" w:ascii="Times New Roman" w:hAnsi="Times New Roman" w:eastAsia="方正仿宋_GBK" w:cs="Times New Roman"/>
                <w:i w:val="0"/>
                <w:color w:val="auto"/>
                <w:kern w:val="0"/>
                <w:sz w:val="22"/>
                <w:szCs w:val="22"/>
                <w:u w:val="none"/>
                <w:lang w:val="en-US" w:eastAsia="zh-CN" w:bidi="ar"/>
              </w:rPr>
              <w:t>耕地开垦费</w:t>
            </w:r>
          </w:p>
        </w:tc>
        <w:tc>
          <w:tcPr>
            <w:tcW w:w="88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方正仿宋_GBK" w:cs="Times New Roman"/>
                <w:i w:val="0"/>
                <w:color w:val="auto"/>
                <w:sz w:val="22"/>
                <w:szCs w:val="22"/>
                <w:u w:val="none"/>
              </w:rPr>
            </w:pPr>
            <w:r>
              <w:rPr>
                <w:rFonts w:hint="default" w:ascii="Times New Roman" w:hAnsi="Times New Roman" w:eastAsia="方正仿宋_GBK" w:cs="Times New Roman"/>
                <w:i w:val="0"/>
                <w:color w:val="auto"/>
                <w:kern w:val="0"/>
                <w:sz w:val="22"/>
                <w:szCs w:val="22"/>
                <w:u w:val="none"/>
                <w:lang w:val="en-US" w:eastAsia="zh-CN" w:bidi="ar"/>
              </w:rPr>
              <w:t>用地单位</w:t>
            </w:r>
          </w:p>
        </w:tc>
        <w:tc>
          <w:tcPr>
            <w:tcW w:w="183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方正仿宋_GBK" w:cs="Times New Roman"/>
                <w:i w:val="0"/>
                <w:color w:val="auto"/>
                <w:kern w:val="0"/>
                <w:sz w:val="22"/>
                <w:szCs w:val="22"/>
                <w:u w:val="none"/>
                <w:lang w:val="en-US" w:eastAsia="zh-CN" w:bidi="ar"/>
              </w:rPr>
            </w:pPr>
            <w:r>
              <w:rPr>
                <w:rFonts w:hint="default" w:ascii="Times New Roman" w:hAnsi="Times New Roman" w:eastAsia="方正仿宋_GBK" w:cs="Times New Roman"/>
                <w:i w:val="0"/>
                <w:color w:val="auto"/>
                <w:kern w:val="0"/>
                <w:sz w:val="22"/>
                <w:szCs w:val="22"/>
                <w:u w:val="none"/>
                <w:lang w:val="en-US" w:eastAsia="zh-CN" w:bidi="ar"/>
              </w:rPr>
              <w:t>9000元-19200元/亩。以防洪、供水效益为主的水利工程库区淹没耕地按标准70%收取。2015年1月1日起，非营利养老和医疗机构免征，营利性养老和医疗机构减半征收。2019年9月20日起，废止工业园区行政事业性收费优惠政策。</w:t>
            </w:r>
          </w:p>
        </w:tc>
        <w:tc>
          <w:tcPr>
            <w:tcW w:w="790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方正仿宋_GBK" w:cs="Times New Roman"/>
                <w:i w:val="0"/>
                <w:color w:val="auto"/>
                <w:sz w:val="22"/>
                <w:szCs w:val="22"/>
                <w:u w:val="none"/>
              </w:rPr>
            </w:pPr>
            <w:r>
              <w:rPr>
                <w:rFonts w:hint="default" w:ascii="Times New Roman" w:hAnsi="Times New Roman" w:eastAsia="方正仿宋_GBK" w:cs="Times New Roman"/>
                <w:i w:val="0"/>
                <w:color w:val="auto"/>
                <w:kern w:val="0"/>
                <w:sz w:val="22"/>
                <w:szCs w:val="22"/>
                <w:u w:val="none"/>
                <w:lang w:val="en-US" w:eastAsia="zh-CN" w:bidi="ar"/>
              </w:rPr>
              <w:t>《土地管理法》、《土地管理法实施条例》，财税〔2014〕77号，财政部　税务总局　发展改革委　民政部　商务部　卫生健康委公告2019第76号，《财政部 国家发展改革委关于减免养老和医疗机构行政事业性收费有关问题的通知》（财税</w:t>
            </w:r>
            <w:r>
              <w:rPr>
                <w:rFonts w:hint="eastAsia" w:ascii="Times New Roman" w:hAnsi="Times New Roman" w:eastAsia="方正仿宋_GBK" w:cs="Times New Roman"/>
                <w:i w:val="0"/>
                <w:color w:val="auto"/>
                <w:kern w:val="0"/>
                <w:sz w:val="22"/>
                <w:szCs w:val="22"/>
                <w:u w:val="none"/>
                <w:lang w:val="en-US" w:eastAsia="zh-CN" w:bidi="ar"/>
              </w:rPr>
              <w:t>〔</w:t>
            </w:r>
            <w:r>
              <w:rPr>
                <w:rFonts w:hint="default" w:ascii="Times New Roman" w:hAnsi="Times New Roman" w:eastAsia="方正仿宋_GBK" w:cs="Times New Roman"/>
                <w:i w:val="0"/>
                <w:color w:val="auto"/>
                <w:kern w:val="0"/>
                <w:sz w:val="22"/>
                <w:szCs w:val="22"/>
                <w:u w:val="none"/>
                <w:lang w:val="en-US" w:eastAsia="zh-CN" w:bidi="ar"/>
              </w:rPr>
              <w:t>2014</w:t>
            </w:r>
            <w:r>
              <w:rPr>
                <w:rFonts w:hint="eastAsia" w:ascii="Times New Roman" w:hAnsi="Times New Roman" w:eastAsia="方正仿宋_GBK" w:cs="Times New Roman"/>
                <w:i w:val="0"/>
                <w:color w:val="auto"/>
                <w:kern w:val="0"/>
                <w:sz w:val="22"/>
                <w:szCs w:val="22"/>
                <w:u w:val="none"/>
                <w:lang w:val="en-US" w:eastAsia="zh-CN" w:bidi="ar"/>
              </w:rPr>
              <w:t>〕</w:t>
            </w:r>
            <w:r>
              <w:rPr>
                <w:rFonts w:hint="default" w:ascii="Times New Roman" w:hAnsi="Times New Roman" w:eastAsia="方正仿宋_GBK" w:cs="Times New Roman"/>
                <w:i w:val="0"/>
                <w:color w:val="auto"/>
                <w:kern w:val="0"/>
                <w:sz w:val="22"/>
                <w:szCs w:val="22"/>
                <w:u w:val="none"/>
                <w:lang w:val="en-US" w:eastAsia="zh-CN" w:bidi="ar"/>
              </w:rPr>
              <w:t>77号，省级云财综</w:t>
            </w:r>
            <w:r>
              <w:rPr>
                <w:rFonts w:hint="eastAsia" w:ascii="Times New Roman" w:hAnsi="Times New Roman" w:eastAsia="方正仿宋_GBK" w:cs="Times New Roman"/>
                <w:i w:val="0"/>
                <w:color w:val="auto"/>
                <w:kern w:val="0"/>
                <w:sz w:val="22"/>
                <w:szCs w:val="22"/>
                <w:u w:val="none"/>
                <w:lang w:val="en-US" w:eastAsia="zh-CN" w:bidi="ar"/>
              </w:rPr>
              <w:t>〔</w:t>
            </w:r>
            <w:r>
              <w:rPr>
                <w:rFonts w:hint="default" w:ascii="Times New Roman" w:hAnsi="Times New Roman" w:eastAsia="方正仿宋_GBK" w:cs="Times New Roman"/>
                <w:i w:val="0"/>
                <w:color w:val="auto"/>
                <w:kern w:val="0"/>
                <w:sz w:val="22"/>
                <w:szCs w:val="22"/>
                <w:u w:val="none"/>
                <w:lang w:val="en-US" w:eastAsia="zh-CN" w:bidi="ar"/>
              </w:rPr>
              <w:t>2014</w:t>
            </w:r>
            <w:r>
              <w:rPr>
                <w:rFonts w:hint="eastAsia" w:ascii="Times New Roman" w:hAnsi="Times New Roman" w:eastAsia="方正仿宋_GBK" w:cs="Times New Roman"/>
                <w:i w:val="0"/>
                <w:color w:val="auto"/>
                <w:kern w:val="0"/>
                <w:sz w:val="22"/>
                <w:szCs w:val="22"/>
                <w:u w:val="none"/>
                <w:lang w:val="en-US" w:eastAsia="zh-CN" w:bidi="ar"/>
              </w:rPr>
              <w:t>〕</w:t>
            </w:r>
            <w:r>
              <w:rPr>
                <w:rFonts w:hint="default" w:ascii="Times New Roman" w:hAnsi="Times New Roman" w:eastAsia="方正仿宋_GBK" w:cs="Times New Roman"/>
                <w:i w:val="0"/>
                <w:color w:val="auto"/>
                <w:kern w:val="0"/>
                <w:sz w:val="22"/>
                <w:szCs w:val="22"/>
                <w:u w:val="none"/>
                <w:lang w:val="en-US" w:eastAsia="zh-CN" w:bidi="ar"/>
              </w:rPr>
              <w:t>170号、市级玉财综</w:t>
            </w:r>
            <w:r>
              <w:rPr>
                <w:rFonts w:hint="eastAsia" w:ascii="Times New Roman" w:hAnsi="Times New Roman" w:eastAsia="方正仿宋_GBK" w:cs="Times New Roman"/>
                <w:i w:val="0"/>
                <w:color w:val="auto"/>
                <w:kern w:val="0"/>
                <w:sz w:val="22"/>
                <w:szCs w:val="22"/>
                <w:u w:val="none"/>
                <w:lang w:val="en-US" w:eastAsia="zh-CN" w:bidi="ar"/>
              </w:rPr>
              <w:t>〔</w:t>
            </w:r>
            <w:r>
              <w:rPr>
                <w:rFonts w:hint="default" w:ascii="Times New Roman" w:hAnsi="Times New Roman" w:eastAsia="方正仿宋_GBK" w:cs="Times New Roman"/>
                <w:i w:val="0"/>
                <w:color w:val="auto"/>
                <w:kern w:val="0"/>
                <w:sz w:val="22"/>
                <w:szCs w:val="22"/>
                <w:u w:val="none"/>
                <w:lang w:val="en-US" w:eastAsia="zh-CN" w:bidi="ar"/>
              </w:rPr>
              <w:t>2015</w:t>
            </w:r>
            <w:r>
              <w:rPr>
                <w:rFonts w:hint="eastAsia" w:ascii="Times New Roman" w:hAnsi="Times New Roman" w:eastAsia="方正仿宋_GBK" w:cs="Times New Roman"/>
                <w:i w:val="0"/>
                <w:color w:val="auto"/>
                <w:kern w:val="0"/>
                <w:sz w:val="22"/>
                <w:szCs w:val="22"/>
                <w:u w:val="none"/>
                <w:lang w:val="en-US" w:eastAsia="zh-CN" w:bidi="ar"/>
              </w:rPr>
              <w:t>〕</w:t>
            </w:r>
            <w:r>
              <w:rPr>
                <w:rFonts w:hint="default" w:ascii="Times New Roman" w:hAnsi="Times New Roman" w:eastAsia="方正仿宋_GBK" w:cs="Times New Roman"/>
                <w:i w:val="0"/>
                <w:color w:val="auto"/>
                <w:kern w:val="0"/>
                <w:sz w:val="22"/>
                <w:szCs w:val="22"/>
                <w:u w:val="none"/>
                <w:lang w:val="en-US" w:eastAsia="zh-CN" w:bidi="ar"/>
              </w:rPr>
              <w:t>1号转发），《云南省物价局 省财政厅关于耕地开垦费征收标准有关问题的通知》（云价综合〔2011〕18号）,《云南省物价局 云南省财政厅关于耕地开垦费征收标准有关问题的补充通知》（云价综合〔2011〕116号，市级玉发改价格</w:t>
            </w:r>
            <w:r>
              <w:rPr>
                <w:rFonts w:hint="eastAsia" w:ascii="Times New Roman" w:hAnsi="Times New Roman" w:eastAsia="方正仿宋_GBK" w:cs="Times New Roman"/>
                <w:i w:val="0"/>
                <w:color w:val="auto"/>
                <w:kern w:val="0"/>
                <w:sz w:val="22"/>
                <w:szCs w:val="22"/>
                <w:u w:val="none"/>
                <w:lang w:val="en-US" w:eastAsia="zh-CN" w:bidi="ar"/>
              </w:rPr>
              <w:t>〔</w:t>
            </w:r>
            <w:r>
              <w:rPr>
                <w:rFonts w:hint="default" w:ascii="Times New Roman" w:hAnsi="Times New Roman" w:eastAsia="方正仿宋_GBK" w:cs="Times New Roman"/>
                <w:i w:val="0"/>
                <w:color w:val="auto"/>
                <w:kern w:val="0"/>
                <w:sz w:val="22"/>
                <w:szCs w:val="22"/>
                <w:u w:val="none"/>
                <w:lang w:val="en-US" w:eastAsia="zh-CN" w:bidi="ar"/>
              </w:rPr>
              <w:t>2011</w:t>
            </w:r>
            <w:r>
              <w:rPr>
                <w:rFonts w:hint="eastAsia" w:ascii="Times New Roman" w:hAnsi="Times New Roman" w:eastAsia="方正仿宋_GBK" w:cs="Times New Roman"/>
                <w:i w:val="0"/>
                <w:color w:val="auto"/>
                <w:kern w:val="0"/>
                <w:sz w:val="22"/>
                <w:szCs w:val="22"/>
                <w:u w:val="none"/>
                <w:lang w:val="en-US" w:eastAsia="zh-CN" w:bidi="ar"/>
              </w:rPr>
              <w:t>〕</w:t>
            </w:r>
            <w:r>
              <w:rPr>
                <w:rFonts w:hint="default" w:ascii="Times New Roman" w:hAnsi="Times New Roman" w:eastAsia="方正仿宋_GBK" w:cs="Times New Roman"/>
                <w:i w:val="0"/>
                <w:color w:val="auto"/>
                <w:kern w:val="0"/>
                <w:sz w:val="22"/>
                <w:szCs w:val="22"/>
                <w:u w:val="none"/>
                <w:lang w:val="en-US" w:eastAsia="zh-CN" w:bidi="ar"/>
              </w:rPr>
              <w:t>648号转发），《云南省财政厅 云南省发展和改革委员会关于废止工业园区行政事业性收费优惠政策的通知》（云财非税</w:t>
            </w:r>
            <w:r>
              <w:rPr>
                <w:rFonts w:hint="eastAsia" w:ascii="Times New Roman" w:hAnsi="Times New Roman" w:eastAsia="方正仿宋_GBK" w:cs="Times New Roman"/>
                <w:i w:val="0"/>
                <w:color w:val="auto"/>
                <w:kern w:val="0"/>
                <w:sz w:val="22"/>
                <w:szCs w:val="22"/>
                <w:u w:val="none"/>
                <w:lang w:val="en-US" w:eastAsia="zh-CN" w:bidi="ar"/>
              </w:rPr>
              <w:t>〔</w:t>
            </w:r>
            <w:r>
              <w:rPr>
                <w:rFonts w:hint="default" w:ascii="Times New Roman" w:hAnsi="Times New Roman" w:eastAsia="方正仿宋_GBK" w:cs="Times New Roman"/>
                <w:i w:val="0"/>
                <w:color w:val="auto"/>
                <w:kern w:val="0"/>
                <w:sz w:val="22"/>
                <w:szCs w:val="22"/>
                <w:u w:val="none"/>
                <w:lang w:val="en-US" w:eastAsia="zh-CN" w:bidi="ar"/>
              </w:rPr>
              <w:t>2019</w:t>
            </w:r>
            <w:r>
              <w:rPr>
                <w:rFonts w:hint="eastAsia" w:ascii="Times New Roman" w:hAnsi="Times New Roman" w:eastAsia="方正仿宋_GBK" w:cs="Times New Roman"/>
                <w:i w:val="0"/>
                <w:color w:val="auto"/>
                <w:kern w:val="0"/>
                <w:sz w:val="22"/>
                <w:szCs w:val="22"/>
                <w:u w:val="none"/>
                <w:lang w:val="en-US" w:eastAsia="zh-CN" w:bidi="ar"/>
              </w:rPr>
              <w:t>〕</w:t>
            </w:r>
            <w:r>
              <w:rPr>
                <w:rFonts w:hint="default" w:ascii="Times New Roman" w:hAnsi="Times New Roman" w:eastAsia="方正仿宋_GBK" w:cs="Times New Roman"/>
                <w:i w:val="0"/>
                <w:color w:val="auto"/>
                <w:kern w:val="0"/>
                <w:sz w:val="22"/>
                <w:szCs w:val="22"/>
                <w:u w:val="none"/>
                <w:lang w:val="en-US" w:eastAsia="zh-CN" w:bidi="ar"/>
              </w:rPr>
              <w:t>24号，市级玉财非税</w:t>
            </w:r>
            <w:r>
              <w:rPr>
                <w:rFonts w:hint="eastAsia" w:ascii="Times New Roman" w:hAnsi="Times New Roman" w:eastAsia="方正仿宋_GBK" w:cs="Times New Roman"/>
                <w:i w:val="0"/>
                <w:color w:val="auto"/>
                <w:kern w:val="0"/>
                <w:sz w:val="22"/>
                <w:szCs w:val="22"/>
                <w:u w:val="none"/>
                <w:lang w:val="en-US" w:eastAsia="zh-CN" w:bidi="ar"/>
              </w:rPr>
              <w:t>〔</w:t>
            </w:r>
            <w:r>
              <w:rPr>
                <w:rFonts w:hint="default" w:ascii="Times New Roman" w:hAnsi="Times New Roman" w:eastAsia="方正仿宋_GBK" w:cs="Times New Roman"/>
                <w:i w:val="0"/>
                <w:color w:val="auto"/>
                <w:kern w:val="0"/>
                <w:sz w:val="22"/>
                <w:szCs w:val="22"/>
                <w:u w:val="none"/>
                <w:lang w:val="en-US" w:eastAsia="zh-CN" w:bidi="ar"/>
              </w:rPr>
              <w:t>2019</w:t>
            </w:r>
            <w:r>
              <w:rPr>
                <w:rFonts w:hint="eastAsia" w:ascii="Times New Roman" w:hAnsi="Times New Roman" w:eastAsia="方正仿宋_GBK" w:cs="Times New Roman"/>
                <w:i w:val="0"/>
                <w:color w:val="auto"/>
                <w:kern w:val="0"/>
                <w:sz w:val="22"/>
                <w:szCs w:val="22"/>
                <w:u w:val="none"/>
                <w:lang w:val="en-US" w:eastAsia="zh-CN" w:bidi="ar"/>
              </w:rPr>
              <w:t>〕</w:t>
            </w:r>
            <w:r>
              <w:rPr>
                <w:rFonts w:hint="default" w:ascii="Times New Roman" w:hAnsi="Times New Roman" w:eastAsia="方正仿宋_GBK" w:cs="Times New Roman"/>
                <w:i w:val="0"/>
                <w:color w:val="auto"/>
                <w:kern w:val="0"/>
                <w:sz w:val="22"/>
                <w:szCs w:val="22"/>
                <w:u w:val="none"/>
                <w:lang w:val="en-US" w:eastAsia="zh-CN" w:bidi="ar"/>
              </w:rPr>
              <w:t>20号转发）</w:t>
            </w:r>
          </w:p>
        </w:tc>
        <w:tc>
          <w:tcPr>
            <w:tcW w:w="101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方正仿宋_GBK" w:cs="Times New Roman"/>
                <w:i w:val="0"/>
                <w:color w:val="auto"/>
                <w:sz w:val="22"/>
                <w:szCs w:val="22"/>
                <w:u w:val="none"/>
              </w:rPr>
            </w:pPr>
            <w:r>
              <w:rPr>
                <w:rFonts w:hint="eastAsia" w:ascii="Times New Roman" w:hAnsi="Times New Roman" w:eastAsia="方正仿宋_GBK" w:cs="Times New Roman"/>
                <w:i w:val="0"/>
                <w:color w:val="auto"/>
                <w:kern w:val="0"/>
                <w:sz w:val="22"/>
                <w:szCs w:val="22"/>
                <w:u w:val="none"/>
                <w:lang w:val="en-US" w:eastAsia="zh-CN" w:bidi="ar"/>
              </w:rPr>
              <w:t>澄江市</w:t>
            </w:r>
            <w:r>
              <w:rPr>
                <w:rFonts w:hint="default" w:ascii="Times New Roman" w:hAnsi="Times New Roman" w:eastAsia="方正仿宋_GBK" w:cs="Times New Roman"/>
                <w:i w:val="0"/>
                <w:color w:val="auto"/>
                <w:kern w:val="0"/>
                <w:sz w:val="22"/>
                <w:szCs w:val="22"/>
                <w:u w:val="none"/>
                <w:lang w:val="en-US" w:eastAsia="zh-CN" w:bidi="ar"/>
              </w:rPr>
              <w:t>自然资源</w:t>
            </w:r>
            <w:r>
              <w:rPr>
                <w:rFonts w:hint="eastAsia" w:ascii="Times New Roman" w:hAnsi="Times New Roman" w:eastAsia="方正仿宋_GBK" w:cs="Times New Roman"/>
                <w:i w:val="0"/>
                <w:color w:val="auto"/>
                <w:kern w:val="0"/>
                <w:sz w:val="22"/>
                <w:szCs w:val="22"/>
                <w:u w:val="none"/>
                <w:lang w:val="en-US" w:eastAsia="zh-CN" w:bidi="ar"/>
              </w:rPr>
              <w:t>局</w:t>
            </w:r>
            <w:r>
              <w:rPr>
                <w:rStyle w:val="6"/>
                <w:rFonts w:hint="default" w:ascii="Times New Roman" w:hAnsi="Times New Roman" w:eastAsia="方正仿宋_GBK" w:cs="Times New Roman"/>
                <w:color w:val="auto"/>
                <w:sz w:val="22"/>
                <w:szCs w:val="22"/>
                <w:lang w:val="en-US" w:eastAsia="zh-CN" w:bidi="ar"/>
              </w:rPr>
              <w:t xml:space="preserve">         </w:t>
            </w:r>
          </w:p>
        </w:tc>
        <w:tc>
          <w:tcPr>
            <w:tcW w:w="934"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方正仿宋_GBK" w:cs="Times New Roman"/>
                <w:i w:val="0"/>
                <w:color w:val="auto"/>
                <w:sz w:val="22"/>
                <w:szCs w:val="22"/>
                <w:u w:val="none"/>
              </w:rPr>
            </w:pPr>
            <w:r>
              <w:rPr>
                <w:rFonts w:hint="default" w:ascii="Times New Roman" w:hAnsi="Times New Roman" w:eastAsia="方正仿宋_GBK" w:cs="Times New Roman"/>
                <w:i w:val="0"/>
                <w:color w:val="auto"/>
                <w:kern w:val="0"/>
                <w:sz w:val="22"/>
                <w:szCs w:val="22"/>
                <w:u w:val="none"/>
                <w:lang w:val="en-US" w:eastAsia="zh-CN" w:bidi="ar"/>
              </w:rPr>
              <w:t>全国性及中央部门和单位行政事业性收费目录清单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8785" w:hRule="atLeast"/>
        </w:trPr>
        <w:tc>
          <w:tcPr>
            <w:tcW w:w="48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方正仿宋_GBK" w:cs="Times New Roman"/>
                <w:i w:val="0"/>
                <w:color w:val="auto"/>
                <w:sz w:val="22"/>
                <w:szCs w:val="22"/>
                <w:u w:val="none"/>
              </w:rPr>
            </w:pPr>
          </w:p>
        </w:tc>
        <w:tc>
          <w:tcPr>
            <w:tcW w:w="59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K" w:cs="Times New Roman"/>
                <w:i w:val="0"/>
                <w:color w:val="auto"/>
                <w:sz w:val="22"/>
                <w:szCs w:val="22"/>
                <w:u w:val="none"/>
              </w:rPr>
            </w:pPr>
            <w:r>
              <w:rPr>
                <w:rFonts w:hint="default" w:ascii="Times New Roman" w:hAnsi="Times New Roman" w:eastAsia="方正仿宋_GBK" w:cs="Times New Roman"/>
                <w:i w:val="0"/>
                <w:color w:val="auto"/>
                <w:kern w:val="0"/>
                <w:sz w:val="22"/>
                <w:szCs w:val="22"/>
                <w:u w:val="none"/>
                <w:lang w:val="en-US" w:eastAsia="zh-CN" w:bidi="ar"/>
              </w:rPr>
              <w:t>5</w:t>
            </w:r>
          </w:p>
        </w:tc>
        <w:tc>
          <w:tcPr>
            <w:tcW w:w="1102"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方正仿宋_GBK" w:cs="Times New Roman"/>
                <w:i w:val="0"/>
                <w:color w:val="auto"/>
                <w:kern w:val="0"/>
                <w:sz w:val="22"/>
                <w:szCs w:val="22"/>
                <w:u w:val="none"/>
                <w:lang w:val="en-US" w:eastAsia="zh-CN" w:bidi="ar"/>
              </w:rPr>
            </w:pPr>
            <w:r>
              <w:rPr>
                <w:rFonts w:hint="default" w:ascii="Times New Roman" w:hAnsi="Times New Roman" w:eastAsia="方正仿宋_GBK" w:cs="Times New Roman"/>
                <w:i w:val="0"/>
                <w:color w:val="auto"/>
                <w:kern w:val="0"/>
                <w:sz w:val="22"/>
                <w:szCs w:val="22"/>
                <w:u w:val="none"/>
                <w:lang w:val="en-US" w:eastAsia="zh-CN" w:bidi="ar"/>
              </w:rPr>
              <w:t>不动产登记费</w:t>
            </w:r>
          </w:p>
        </w:tc>
        <w:tc>
          <w:tcPr>
            <w:tcW w:w="88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方正仿宋_GBK" w:cs="Times New Roman"/>
                <w:i w:val="0"/>
                <w:color w:val="auto"/>
                <w:sz w:val="22"/>
                <w:szCs w:val="22"/>
                <w:u w:val="none"/>
              </w:rPr>
            </w:pPr>
            <w:r>
              <w:rPr>
                <w:rFonts w:hint="default" w:ascii="Times New Roman" w:hAnsi="Times New Roman" w:eastAsia="方正仿宋_GBK" w:cs="Times New Roman"/>
                <w:i w:val="0"/>
                <w:color w:val="auto"/>
                <w:kern w:val="0"/>
                <w:sz w:val="22"/>
                <w:szCs w:val="22"/>
                <w:u w:val="none"/>
                <w:lang w:val="en-US" w:eastAsia="zh-CN" w:bidi="ar"/>
              </w:rPr>
              <w:t>申请人</w:t>
            </w:r>
          </w:p>
        </w:tc>
        <w:tc>
          <w:tcPr>
            <w:tcW w:w="183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方正仿宋_GBK" w:cs="Times New Roman"/>
                <w:i w:val="0"/>
                <w:color w:val="auto"/>
                <w:kern w:val="0"/>
                <w:sz w:val="22"/>
                <w:szCs w:val="22"/>
                <w:u w:val="none"/>
                <w:lang w:val="en-US" w:eastAsia="zh-CN" w:bidi="ar"/>
              </w:rPr>
            </w:pPr>
            <w:r>
              <w:rPr>
                <w:rFonts w:hint="default" w:ascii="Times New Roman" w:hAnsi="Times New Roman" w:eastAsia="方正仿宋_GBK" w:cs="Times New Roman"/>
                <w:sz w:val="18"/>
                <w:szCs w:val="18"/>
              </w:rPr>
              <w:t>一、不动产登记收费标准。(一)住宅类不动产登记收费标准为每件80元。（二）非住宅类不动产登记收费标准为每件550元。二、证书工本费标准。核发一本不动产权证的不收取证书工本费,每增加一本加收证书工本费10元。自2019年7月1日起，对(1)申请办理变更登记、更正登记的；(2)申请办理森林、林木所有权及其占用的林地承包经营权或林地使用权，及相关抵押权、地役权不动产权得登记的；(3)申请办理耕地、草地、水域、滩涂等土地承包经营权或国有农用地使用权，及相关抵押权、地役权不动产权得登记的免征不动产登记费。对申请办理车库、车位、储藏室不动产登记，单独核发不动产权属证书或登记证明的，不动产登记费由原非住宅类不动产登记每件550元，减按住宅类不动产登记每件80元收取；免征易地扶贫搬迁项目不动产登记费；2019年9月20日起，废止工业园区行政事业性收费优惠政策</w:t>
            </w:r>
            <w:r>
              <w:rPr>
                <w:rFonts w:hint="default" w:ascii="Times New Roman" w:hAnsi="Times New Roman" w:eastAsia="方正仿宋_GBK" w:cs="Times New Roman"/>
              </w:rPr>
              <w:t>。</w:t>
            </w:r>
          </w:p>
        </w:tc>
        <w:tc>
          <w:tcPr>
            <w:tcW w:w="790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方正仿宋_GBK" w:cs="Times New Roman"/>
                <w:i w:val="0"/>
                <w:color w:val="auto"/>
                <w:sz w:val="22"/>
                <w:szCs w:val="22"/>
                <w:u w:val="none"/>
              </w:rPr>
            </w:pPr>
            <w:r>
              <w:rPr>
                <w:rStyle w:val="8"/>
                <w:rFonts w:hint="default" w:ascii="Times New Roman" w:hAnsi="Times New Roman" w:eastAsia="方正仿宋_GBK" w:cs="Times New Roman"/>
                <w:color w:val="auto"/>
                <w:sz w:val="22"/>
                <w:szCs w:val="22"/>
                <w:lang w:val="en-US" w:eastAsia="zh-CN" w:bidi="ar"/>
              </w:rPr>
              <w:t>《</w:t>
            </w:r>
            <w:r>
              <w:rPr>
                <w:rStyle w:val="8"/>
                <w:rFonts w:hint="eastAsia" w:ascii="Times New Roman" w:hAnsi="Times New Roman" w:eastAsia="方正仿宋_GBK" w:cs="Times New Roman"/>
                <w:color w:val="auto"/>
                <w:sz w:val="22"/>
                <w:szCs w:val="22"/>
                <w:lang w:val="en-US" w:eastAsia="zh-CN" w:bidi="ar"/>
              </w:rPr>
              <w:t>中华人民共和国民法典</w:t>
            </w:r>
            <w:r>
              <w:rPr>
                <w:rStyle w:val="8"/>
                <w:rFonts w:hint="default" w:ascii="Times New Roman" w:hAnsi="Times New Roman" w:eastAsia="方正仿宋_GBK" w:cs="Times New Roman"/>
                <w:color w:val="auto"/>
                <w:sz w:val="22"/>
                <w:szCs w:val="22"/>
                <w:lang w:val="en-US" w:eastAsia="zh-CN" w:bidi="ar"/>
              </w:rPr>
              <w:t>》</w:t>
            </w:r>
            <w:r>
              <w:rPr>
                <w:rFonts w:hint="default" w:ascii="Times New Roman" w:hAnsi="Times New Roman" w:eastAsia="方正仿宋_GBK" w:cs="Times New Roman"/>
                <w:i w:val="0"/>
                <w:color w:val="auto"/>
                <w:kern w:val="0"/>
                <w:sz w:val="22"/>
                <w:szCs w:val="22"/>
                <w:u w:val="none"/>
                <w:lang w:val="en-US" w:eastAsia="zh-CN" w:bidi="ar"/>
              </w:rPr>
              <w:t>，财政部　税务总局　发展改革委　民政部　商务部　卫生健康委公告2019第76号，云政办发〔2017〕118号，《财政部 国家发展改革委关于减免养老和医疗机构行政事业性收费有关问题的通知》（财税</w:t>
            </w:r>
            <w:r>
              <w:rPr>
                <w:rFonts w:hint="eastAsia" w:ascii="Times New Roman" w:hAnsi="Times New Roman" w:eastAsia="方正仿宋_GBK" w:cs="Times New Roman"/>
                <w:i w:val="0"/>
                <w:color w:val="auto"/>
                <w:kern w:val="0"/>
                <w:sz w:val="22"/>
                <w:szCs w:val="22"/>
                <w:u w:val="none"/>
                <w:lang w:val="en-US" w:eastAsia="zh-CN" w:bidi="ar"/>
              </w:rPr>
              <w:t>〔</w:t>
            </w:r>
            <w:r>
              <w:rPr>
                <w:rFonts w:hint="default" w:ascii="Times New Roman" w:hAnsi="Times New Roman" w:eastAsia="方正仿宋_GBK" w:cs="Times New Roman"/>
                <w:i w:val="0"/>
                <w:color w:val="auto"/>
                <w:kern w:val="0"/>
                <w:sz w:val="22"/>
                <w:szCs w:val="22"/>
                <w:u w:val="none"/>
                <w:lang w:val="en-US" w:eastAsia="zh-CN" w:bidi="ar"/>
              </w:rPr>
              <w:t>2014</w:t>
            </w:r>
            <w:r>
              <w:rPr>
                <w:rFonts w:hint="eastAsia" w:ascii="Times New Roman" w:hAnsi="Times New Roman" w:eastAsia="方正仿宋_GBK" w:cs="Times New Roman"/>
                <w:i w:val="0"/>
                <w:color w:val="auto"/>
                <w:kern w:val="0"/>
                <w:sz w:val="22"/>
                <w:szCs w:val="22"/>
                <w:u w:val="none"/>
                <w:lang w:val="en-US" w:eastAsia="zh-CN" w:bidi="ar"/>
              </w:rPr>
              <w:t>〕</w:t>
            </w:r>
            <w:r>
              <w:rPr>
                <w:rFonts w:hint="default" w:ascii="Times New Roman" w:hAnsi="Times New Roman" w:eastAsia="方正仿宋_GBK" w:cs="Times New Roman"/>
                <w:i w:val="0"/>
                <w:color w:val="auto"/>
                <w:kern w:val="0"/>
                <w:sz w:val="22"/>
                <w:szCs w:val="22"/>
                <w:u w:val="none"/>
                <w:lang w:val="en-US" w:eastAsia="zh-CN" w:bidi="ar"/>
              </w:rPr>
              <w:t>77号、省级云财综</w:t>
            </w:r>
            <w:r>
              <w:rPr>
                <w:rFonts w:hint="eastAsia" w:ascii="Times New Roman" w:hAnsi="Times New Roman" w:eastAsia="方正仿宋_GBK" w:cs="Times New Roman"/>
                <w:i w:val="0"/>
                <w:color w:val="auto"/>
                <w:kern w:val="0"/>
                <w:sz w:val="22"/>
                <w:szCs w:val="22"/>
                <w:u w:val="none"/>
                <w:lang w:val="en-US" w:eastAsia="zh-CN" w:bidi="ar"/>
              </w:rPr>
              <w:t>〔</w:t>
            </w:r>
            <w:r>
              <w:rPr>
                <w:rFonts w:hint="default" w:ascii="Times New Roman" w:hAnsi="Times New Roman" w:eastAsia="方正仿宋_GBK" w:cs="Times New Roman"/>
                <w:i w:val="0"/>
                <w:color w:val="auto"/>
                <w:kern w:val="0"/>
                <w:sz w:val="22"/>
                <w:szCs w:val="22"/>
                <w:u w:val="none"/>
                <w:lang w:val="en-US" w:eastAsia="zh-CN" w:bidi="ar"/>
              </w:rPr>
              <w:t>2014</w:t>
            </w:r>
            <w:r>
              <w:rPr>
                <w:rFonts w:hint="eastAsia" w:ascii="Times New Roman" w:hAnsi="Times New Roman" w:eastAsia="方正仿宋_GBK" w:cs="Times New Roman"/>
                <w:i w:val="0"/>
                <w:color w:val="auto"/>
                <w:kern w:val="0"/>
                <w:sz w:val="22"/>
                <w:szCs w:val="22"/>
                <w:u w:val="none"/>
                <w:lang w:val="en-US" w:eastAsia="zh-CN" w:bidi="ar"/>
              </w:rPr>
              <w:t>〕</w:t>
            </w:r>
            <w:r>
              <w:rPr>
                <w:rFonts w:hint="default" w:ascii="Times New Roman" w:hAnsi="Times New Roman" w:eastAsia="方正仿宋_GBK" w:cs="Times New Roman"/>
                <w:i w:val="0"/>
                <w:color w:val="auto"/>
                <w:kern w:val="0"/>
                <w:sz w:val="22"/>
                <w:szCs w:val="22"/>
                <w:u w:val="none"/>
                <w:lang w:val="en-US" w:eastAsia="zh-CN" w:bidi="ar"/>
              </w:rPr>
              <w:t>170号、市级玉财综</w:t>
            </w:r>
            <w:r>
              <w:rPr>
                <w:rFonts w:hint="eastAsia" w:ascii="Times New Roman" w:hAnsi="Times New Roman" w:eastAsia="方正仿宋_GBK" w:cs="Times New Roman"/>
                <w:i w:val="0"/>
                <w:color w:val="auto"/>
                <w:kern w:val="0"/>
                <w:sz w:val="22"/>
                <w:szCs w:val="22"/>
                <w:u w:val="none"/>
                <w:lang w:val="en-US" w:eastAsia="zh-CN" w:bidi="ar"/>
              </w:rPr>
              <w:t>〔</w:t>
            </w:r>
            <w:r>
              <w:rPr>
                <w:rFonts w:hint="default" w:ascii="Times New Roman" w:hAnsi="Times New Roman" w:eastAsia="方正仿宋_GBK" w:cs="Times New Roman"/>
                <w:i w:val="0"/>
                <w:color w:val="auto"/>
                <w:kern w:val="0"/>
                <w:sz w:val="22"/>
                <w:szCs w:val="22"/>
                <w:u w:val="none"/>
                <w:lang w:val="en-US" w:eastAsia="zh-CN" w:bidi="ar"/>
              </w:rPr>
              <w:t>2015</w:t>
            </w:r>
            <w:r>
              <w:rPr>
                <w:rFonts w:hint="eastAsia" w:ascii="Times New Roman" w:hAnsi="Times New Roman" w:eastAsia="方正仿宋_GBK" w:cs="Times New Roman"/>
                <w:i w:val="0"/>
                <w:color w:val="auto"/>
                <w:kern w:val="0"/>
                <w:sz w:val="22"/>
                <w:szCs w:val="22"/>
                <w:u w:val="none"/>
                <w:lang w:val="en-US" w:eastAsia="zh-CN" w:bidi="ar"/>
              </w:rPr>
              <w:t>〕</w:t>
            </w:r>
            <w:r>
              <w:rPr>
                <w:rFonts w:hint="default" w:ascii="Times New Roman" w:hAnsi="Times New Roman" w:eastAsia="方正仿宋_GBK" w:cs="Times New Roman"/>
                <w:i w:val="0"/>
                <w:color w:val="auto"/>
                <w:kern w:val="0"/>
                <w:sz w:val="22"/>
                <w:szCs w:val="22"/>
                <w:u w:val="none"/>
                <w:lang w:val="en-US" w:eastAsia="zh-CN" w:bidi="ar"/>
              </w:rPr>
              <w:t>1号转发），《国家发展改革委 财政部关于不动产登记收费标准等有关问题的通知》（发改价格规</w:t>
            </w:r>
            <w:r>
              <w:rPr>
                <w:rFonts w:hint="eastAsia" w:ascii="Times New Roman" w:hAnsi="Times New Roman" w:eastAsia="方正仿宋_GBK" w:cs="Times New Roman"/>
                <w:i w:val="0"/>
                <w:color w:val="auto"/>
                <w:kern w:val="0"/>
                <w:sz w:val="22"/>
                <w:szCs w:val="22"/>
                <w:u w:val="none"/>
                <w:lang w:val="en-US" w:eastAsia="zh-CN" w:bidi="ar"/>
              </w:rPr>
              <w:t>〔</w:t>
            </w:r>
            <w:r>
              <w:rPr>
                <w:rFonts w:hint="default" w:ascii="Times New Roman" w:hAnsi="Times New Roman" w:eastAsia="方正仿宋_GBK" w:cs="Times New Roman"/>
                <w:i w:val="0"/>
                <w:color w:val="auto"/>
                <w:kern w:val="0"/>
                <w:sz w:val="22"/>
                <w:szCs w:val="22"/>
                <w:u w:val="none"/>
                <w:lang w:val="en-US" w:eastAsia="zh-CN" w:bidi="ar"/>
              </w:rPr>
              <w:t>2016</w:t>
            </w:r>
            <w:r>
              <w:rPr>
                <w:rFonts w:hint="eastAsia" w:ascii="Times New Roman" w:hAnsi="Times New Roman" w:eastAsia="方正仿宋_GBK" w:cs="Times New Roman"/>
                <w:i w:val="0"/>
                <w:color w:val="auto"/>
                <w:kern w:val="0"/>
                <w:sz w:val="22"/>
                <w:szCs w:val="22"/>
                <w:u w:val="none"/>
                <w:lang w:val="en-US" w:eastAsia="zh-CN" w:bidi="ar"/>
              </w:rPr>
              <w:t>〕</w:t>
            </w:r>
            <w:r>
              <w:rPr>
                <w:rFonts w:hint="default" w:ascii="Times New Roman" w:hAnsi="Times New Roman" w:eastAsia="方正仿宋_GBK" w:cs="Times New Roman"/>
                <w:i w:val="0"/>
                <w:color w:val="auto"/>
                <w:kern w:val="0"/>
                <w:sz w:val="22"/>
                <w:szCs w:val="22"/>
                <w:u w:val="none"/>
                <w:lang w:val="en-US" w:eastAsia="zh-CN" w:bidi="ar"/>
              </w:rPr>
              <w:t>2559号、省级云价综合</w:t>
            </w:r>
            <w:r>
              <w:rPr>
                <w:rFonts w:hint="eastAsia" w:ascii="Times New Roman" w:hAnsi="Times New Roman" w:eastAsia="方正仿宋_GBK" w:cs="Times New Roman"/>
                <w:i w:val="0"/>
                <w:color w:val="auto"/>
                <w:kern w:val="0"/>
                <w:sz w:val="22"/>
                <w:szCs w:val="22"/>
                <w:u w:val="none"/>
                <w:lang w:val="en-US" w:eastAsia="zh-CN" w:bidi="ar"/>
              </w:rPr>
              <w:t>〔</w:t>
            </w:r>
            <w:r>
              <w:rPr>
                <w:rFonts w:hint="default" w:ascii="Times New Roman" w:hAnsi="Times New Roman" w:eastAsia="方正仿宋_GBK" w:cs="Times New Roman"/>
                <w:i w:val="0"/>
                <w:color w:val="auto"/>
                <w:kern w:val="0"/>
                <w:sz w:val="22"/>
                <w:szCs w:val="22"/>
                <w:u w:val="none"/>
                <w:lang w:val="en-US" w:eastAsia="zh-CN" w:bidi="ar"/>
              </w:rPr>
              <w:t>2016</w:t>
            </w:r>
            <w:r>
              <w:rPr>
                <w:rFonts w:hint="eastAsia" w:ascii="Times New Roman" w:hAnsi="Times New Roman" w:eastAsia="方正仿宋_GBK" w:cs="Times New Roman"/>
                <w:i w:val="0"/>
                <w:color w:val="auto"/>
                <w:kern w:val="0"/>
                <w:sz w:val="22"/>
                <w:szCs w:val="22"/>
                <w:u w:val="none"/>
                <w:lang w:val="en-US" w:eastAsia="zh-CN" w:bidi="ar"/>
              </w:rPr>
              <w:t>〕</w:t>
            </w:r>
            <w:r>
              <w:rPr>
                <w:rFonts w:hint="default" w:ascii="Times New Roman" w:hAnsi="Times New Roman" w:eastAsia="方正仿宋_GBK" w:cs="Times New Roman"/>
                <w:i w:val="0"/>
                <w:color w:val="auto"/>
                <w:kern w:val="0"/>
                <w:sz w:val="22"/>
                <w:szCs w:val="22"/>
                <w:u w:val="none"/>
                <w:lang w:val="en-US" w:eastAsia="zh-CN" w:bidi="ar"/>
              </w:rPr>
              <w:t>162号转发），《财政部 国家发展改革委关于不动产登记有关政策问题文件的通知》（财税</w:t>
            </w:r>
            <w:r>
              <w:rPr>
                <w:rFonts w:hint="eastAsia" w:ascii="Times New Roman" w:hAnsi="Times New Roman" w:eastAsia="方正仿宋_GBK" w:cs="Times New Roman"/>
                <w:i w:val="0"/>
                <w:color w:val="auto"/>
                <w:kern w:val="0"/>
                <w:sz w:val="22"/>
                <w:szCs w:val="22"/>
                <w:u w:val="none"/>
                <w:lang w:val="en-US" w:eastAsia="zh-CN" w:bidi="ar"/>
              </w:rPr>
              <w:t>〔</w:t>
            </w:r>
            <w:r>
              <w:rPr>
                <w:rFonts w:hint="default" w:ascii="Times New Roman" w:hAnsi="Times New Roman" w:eastAsia="方正仿宋_GBK" w:cs="Times New Roman"/>
                <w:i w:val="0"/>
                <w:color w:val="auto"/>
                <w:kern w:val="0"/>
                <w:sz w:val="22"/>
                <w:szCs w:val="22"/>
                <w:u w:val="none"/>
                <w:lang w:val="en-US" w:eastAsia="zh-CN" w:bidi="ar"/>
              </w:rPr>
              <w:t>2016</w:t>
            </w:r>
            <w:r>
              <w:rPr>
                <w:rFonts w:hint="eastAsia" w:ascii="Times New Roman" w:hAnsi="Times New Roman" w:eastAsia="方正仿宋_GBK" w:cs="Times New Roman"/>
                <w:i w:val="0"/>
                <w:color w:val="auto"/>
                <w:kern w:val="0"/>
                <w:sz w:val="22"/>
                <w:szCs w:val="22"/>
                <w:u w:val="none"/>
                <w:lang w:val="en-US" w:eastAsia="zh-CN" w:bidi="ar"/>
              </w:rPr>
              <w:t>〕</w:t>
            </w:r>
            <w:r>
              <w:rPr>
                <w:rFonts w:hint="default" w:ascii="Times New Roman" w:hAnsi="Times New Roman" w:eastAsia="方正仿宋_GBK" w:cs="Times New Roman"/>
                <w:i w:val="0"/>
                <w:color w:val="auto"/>
                <w:kern w:val="0"/>
                <w:sz w:val="22"/>
                <w:szCs w:val="22"/>
                <w:u w:val="none"/>
                <w:lang w:val="en-US" w:eastAsia="zh-CN" w:bidi="ar"/>
              </w:rPr>
              <w:t>79号，省级云财非税</w:t>
            </w:r>
            <w:r>
              <w:rPr>
                <w:rFonts w:hint="eastAsia" w:ascii="Times New Roman" w:hAnsi="Times New Roman" w:eastAsia="方正仿宋_GBK" w:cs="Times New Roman"/>
                <w:i w:val="0"/>
                <w:color w:val="auto"/>
                <w:kern w:val="0"/>
                <w:sz w:val="22"/>
                <w:szCs w:val="22"/>
                <w:u w:val="none"/>
                <w:lang w:val="en-US" w:eastAsia="zh-CN" w:bidi="ar"/>
              </w:rPr>
              <w:t>〔</w:t>
            </w:r>
            <w:r>
              <w:rPr>
                <w:rFonts w:hint="default" w:ascii="Times New Roman" w:hAnsi="Times New Roman" w:eastAsia="方正仿宋_GBK" w:cs="Times New Roman"/>
                <w:i w:val="0"/>
                <w:color w:val="auto"/>
                <w:kern w:val="0"/>
                <w:sz w:val="22"/>
                <w:szCs w:val="22"/>
                <w:u w:val="none"/>
                <w:lang w:val="en-US" w:eastAsia="zh-CN" w:bidi="ar"/>
              </w:rPr>
              <w:t>2016</w:t>
            </w:r>
            <w:r>
              <w:rPr>
                <w:rFonts w:hint="eastAsia" w:ascii="Times New Roman" w:hAnsi="Times New Roman" w:eastAsia="方正仿宋_GBK" w:cs="Times New Roman"/>
                <w:i w:val="0"/>
                <w:color w:val="auto"/>
                <w:kern w:val="0"/>
                <w:sz w:val="22"/>
                <w:szCs w:val="22"/>
                <w:u w:val="none"/>
                <w:lang w:val="en-US" w:eastAsia="zh-CN" w:bidi="ar"/>
              </w:rPr>
              <w:t>〕</w:t>
            </w:r>
            <w:r>
              <w:rPr>
                <w:rFonts w:hint="default" w:ascii="Times New Roman" w:hAnsi="Times New Roman" w:eastAsia="方正仿宋_GBK" w:cs="Times New Roman"/>
                <w:i w:val="0"/>
                <w:color w:val="auto"/>
                <w:kern w:val="0"/>
                <w:sz w:val="22"/>
                <w:szCs w:val="22"/>
                <w:u w:val="none"/>
                <w:lang w:val="en-US" w:eastAsia="zh-CN" w:bidi="ar"/>
              </w:rPr>
              <w:t>53号、市级玉财非税</w:t>
            </w:r>
            <w:r>
              <w:rPr>
                <w:rFonts w:hint="eastAsia" w:ascii="Times New Roman" w:hAnsi="Times New Roman" w:eastAsia="方正仿宋_GBK" w:cs="Times New Roman"/>
                <w:i w:val="0"/>
                <w:color w:val="auto"/>
                <w:kern w:val="0"/>
                <w:sz w:val="22"/>
                <w:szCs w:val="22"/>
                <w:u w:val="none"/>
                <w:lang w:val="en-US" w:eastAsia="zh-CN" w:bidi="ar"/>
              </w:rPr>
              <w:t>〔</w:t>
            </w:r>
            <w:r>
              <w:rPr>
                <w:rFonts w:hint="default" w:ascii="Times New Roman" w:hAnsi="Times New Roman" w:eastAsia="方正仿宋_GBK" w:cs="Times New Roman"/>
                <w:i w:val="0"/>
                <w:color w:val="auto"/>
                <w:kern w:val="0"/>
                <w:sz w:val="22"/>
                <w:szCs w:val="22"/>
                <w:u w:val="none"/>
                <w:lang w:val="en-US" w:eastAsia="zh-CN" w:bidi="ar"/>
              </w:rPr>
              <w:t>2016</w:t>
            </w:r>
            <w:r>
              <w:rPr>
                <w:rFonts w:hint="eastAsia" w:ascii="Times New Roman" w:hAnsi="Times New Roman" w:eastAsia="方正仿宋_GBK" w:cs="Times New Roman"/>
                <w:i w:val="0"/>
                <w:color w:val="auto"/>
                <w:kern w:val="0"/>
                <w:sz w:val="22"/>
                <w:szCs w:val="22"/>
                <w:u w:val="none"/>
                <w:lang w:val="en-US" w:eastAsia="zh-CN" w:bidi="ar"/>
              </w:rPr>
              <w:t>〕</w:t>
            </w:r>
            <w:r>
              <w:rPr>
                <w:rFonts w:hint="default" w:ascii="Times New Roman" w:hAnsi="Times New Roman" w:eastAsia="方正仿宋_GBK" w:cs="Times New Roman"/>
                <w:i w:val="0"/>
                <w:color w:val="auto"/>
                <w:kern w:val="0"/>
                <w:sz w:val="22"/>
                <w:szCs w:val="22"/>
                <w:u w:val="none"/>
                <w:lang w:val="en-US" w:eastAsia="zh-CN" w:bidi="ar"/>
              </w:rPr>
              <w:t>31号转发），《财政部 国家发展改革委关于减免部分行政事业性收费有关政策的通知》（财税</w:t>
            </w:r>
            <w:r>
              <w:rPr>
                <w:rFonts w:hint="eastAsia" w:ascii="Times New Roman" w:hAnsi="Times New Roman" w:eastAsia="方正仿宋_GBK" w:cs="Times New Roman"/>
                <w:i w:val="0"/>
                <w:color w:val="auto"/>
                <w:kern w:val="0"/>
                <w:sz w:val="22"/>
                <w:szCs w:val="22"/>
                <w:u w:val="none"/>
                <w:lang w:val="en-US" w:eastAsia="zh-CN" w:bidi="ar"/>
              </w:rPr>
              <w:t>〔</w:t>
            </w:r>
            <w:r>
              <w:rPr>
                <w:rFonts w:hint="default" w:ascii="Times New Roman" w:hAnsi="Times New Roman" w:eastAsia="方正仿宋_GBK" w:cs="Times New Roman"/>
                <w:i w:val="0"/>
                <w:color w:val="auto"/>
                <w:kern w:val="0"/>
                <w:sz w:val="22"/>
                <w:szCs w:val="22"/>
                <w:u w:val="none"/>
                <w:lang w:val="en-US" w:eastAsia="zh-CN" w:bidi="ar"/>
              </w:rPr>
              <w:t>2019</w:t>
            </w:r>
            <w:r>
              <w:rPr>
                <w:rFonts w:hint="eastAsia" w:ascii="Times New Roman" w:hAnsi="Times New Roman" w:eastAsia="方正仿宋_GBK" w:cs="Times New Roman"/>
                <w:i w:val="0"/>
                <w:color w:val="auto"/>
                <w:kern w:val="0"/>
                <w:sz w:val="22"/>
                <w:szCs w:val="22"/>
                <w:u w:val="none"/>
                <w:lang w:val="en-US" w:eastAsia="zh-CN" w:bidi="ar"/>
              </w:rPr>
              <w:t>〕</w:t>
            </w:r>
            <w:r>
              <w:rPr>
                <w:rFonts w:hint="default" w:ascii="Times New Roman" w:hAnsi="Times New Roman" w:eastAsia="方正仿宋_GBK" w:cs="Times New Roman"/>
                <w:i w:val="0"/>
                <w:color w:val="auto"/>
                <w:kern w:val="0"/>
                <w:sz w:val="22"/>
                <w:szCs w:val="22"/>
                <w:u w:val="none"/>
                <w:lang w:val="en-US" w:eastAsia="zh-CN" w:bidi="ar"/>
              </w:rPr>
              <w:t>45号、省级云财非税</w:t>
            </w:r>
            <w:r>
              <w:rPr>
                <w:rFonts w:hint="eastAsia" w:ascii="Times New Roman" w:hAnsi="Times New Roman" w:eastAsia="方正仿宋_GBK" w:cs="Times New Roman"/>
                <w:i w:val="0"/>
                <w:color w:val="auto"/>
                <w:kern w:val="0"/>
                <w:sz w:val="22"/>
                <w:szCs w:val="22"/>
                <w:u w:val="none"/>
                <w:lang w:val="en-US" w:eastAsia="zh-CN" w:bidi="ar"/>
              </w:rPr>
              <w:t>〔</w:t>
            </w:r>
            <w:r>
              <w:rPr>
                <w:rFonts w:hint="default" w:ascii="Times New Roman" w:hAnsi="Times New Roman" w:eastAsia="方正仿宋_GBK" w:cs="Times New Roman"/>
                <w:i w:val="0"/>
                <w:color w:val="auto"/>
                <w:kern w:val="0"/>
                <w:sz w:val="22"/>
                <w:szCs w:val="22"/>
                <w:u w:val="none"/>
                <w:lang w:val="en-US" w:eastAsia="zh-CN" w:bidi="ar"/>
              </w:rPr>
              <w:t>2019</w:t>
            </w:r>
            <w:r>
              <w:rPr>
                <w:rFonts w:hint="eastAsia" w:ascii="Times New Roman" w:hAnsi="Times New Roman" w:eastAsia="方正仿宋_GBK" w:cs="Times New Roman"/>
                <w:i w:val="0"/>
                <w:color w:val="auto"/>
                <w:kern w:val="0"/>
                <w:sz w:val="22"/>
                <w:szCs w:val="22"/>
                <w:u w:val="none"/>
                <w:lang w:val="en-US" w:eastAsia="zh-CN" w:bidi="ar"/>
              </w:rPr>
              <w:t>〕</w:t>
            </w:r>
            <w:r>
              <w:rPr>
                <w:rFonts w:hint="default" w:ascii="Times New Roman" w:hAnsi="Times New Roman" w:eastAsia="方正仿宋_GBK" w:cs="Times New Roman"/>
                <w:i w:val="0"/>
                <w:color w:val="auto"/>
                <w:kern w:val="0"/>
                <w:sz w:val="22"/>
                <w:szCs w:val="22"/>
                <w:u w:val="none"/>
                <w:lang w:val="en-US" w:eastAsia="zh-CN" w:bidi="ar"/>
              </w:rPr>
              <w:t>14号、市级玉财非税</w:t>
            </w:r>
            <w:r>
              <w:rPr>
                <w:rFonts w:hint="eastAsia" w:ascii="Times New Roman" w:hAnsi="Times New Roman" w:eastAsia="方正仿宋_GBK" w:cs="Times New Roman"/>
                <w:i w:val="0"/>
                <w:color w:val="auto"/>
                <w:kern w:val="0"/>
                <w:sz w:val="22"/>
                <w:szCs w:val="22"/>
                <w:u w:val="none"/>
                <w:lang w:val="en-US" w:eastAsia="zh-CN" w:bidi="ar"/>
              </w:rPr>
              <w:t>〔</w:t>
            </w:r>
            <w:r>
              <w:rPr>
                <w:rFonts w:hint="default" w:ascii="Times New Roman" w:hAnsi="Times New Roman" w:eastAsia="方正仿宋_GBK" w:cs="Times New Roman"/>
                <w:i w:val="0"/>
                <w:color w:val="auto"/>
                <w:kern w:val="0"/>
                <w:sz w:val="22"/>
                <w:szCs w:val="22"/>
                <w:u w:val="none"/>
                <w:lang w:val="en-US" w:eastAsia="zh-CN" w:bidi="ar"/>
              </w:rPr>
              <w:t>2019</w:t>
            </w:r>
            <w:r>
              <w:rPr>
                <w:rFonts w:hint="eastAsia" w:ascii="Times New Roman" w:hAnsi="Times New Roman" w:eastAsia="方正仿宋_GBK" w:cs="Times New Roman"/>
                <w:i w:val="0"/>
                <w:color w:val="auto"/>
                <w:kern w:val="0"/>
                <w:sz w:val="22"/>
                <w:szCs w:val="22"/>
                <w:u w:val="none"/>
                <w:lang w:val="en-US" w:eastAsia="zh-CN" w:bidi="ar"/>
              </w:rPr>
              <w:t>〕</w:t>
            </w:r>
            <w:r>
              <w:rPr>
                <w:rFonts w:hint="default" w:ascii="Times New Roman" w:hAnsi="Times New Roman" w:eastAsia="方正仿宋_GBK" w:cs="Times New Roman"/>
                <w:i w:val="0"/>
                <w:color w:val="auto"/>
                <w:kern w:val="0"/>
                <w:sz w:val="22"/>
                <w:szCs w:val="22"/>
                <w:u w:val="none"/>
                <w:lang w:val="en-US" w:eastAsia="zh-CN" w:bidi="ar"/>
              </w:rPr>
              <w:t>13号转发），《财政部 国家发展改革委关于免征易地扶贫搬迁有关政府性基金和行政事业性收费政策的通知》（财税</w:t>
            </w:r>
            <w:r>
              <w:rPr>
                <w:rFonts w:hint="eastAsia" w:ascii="Times New Roman" w:hAnsi="Times New Roman" w:eastAsia="方正仿宋_GBK" w:cs="Times New Roman"/>
                <w:i w:val="0"/>
                <w:color w:val="auto"/>
                <w:kern w:val="0"/>
                <w:sz w:val="22"/>
                <w:szCs w:val="22"/>
                <w:u w:val="none"/>
                <w:lang w:val="en-US" w:eastAsia="zh-CN" w:bidi="ar"/>
              </w:rPr>
              <w:t>〔</w:t>
            </w:r>
            <w:r>
              <w:rPr>
                <w:rFonts w:hint="default" w:ascii="Times New Roman" w:hAnsi="Times New Roman" w:eastAsia="方正仿宋_GBK" w:cs="Times New Roman"/>
                <w:i w:val="0"/>
                <w:color w:val="auto"/>
                <w:kern w:val="0"/>
                <w:sz w:val="22"/>
                <w:szCs w:val="22"/>
                <w:u w:val="none"/>
                <w:lang w:val="en-US" w:eastAsia="zh-CN" w:bidi="ar"/>
              </w:rPr>
              <w:t>2019</w:t>
            </w:r>
            <w:r>
              <w:rPr>
                <w:rFonts w:hint="eastAsia" w:ascii="Times New Roman" w:hAnsi="Times New Roman" w:eastAsia="方正仿宋_GBK" w:cs="Times New Roman"/>
                <w:i w:val="0"/>
                <w:color w:val="auto"/>
                <w:kern w:val="0"/>
                <w:sz w:val="22"/>
                <w:szCs w:val="22"/>
                <w:u w:val="none"/>
                <w:lang w:val="en-US" w:eastAsia="zh-CN" w:bidi="ar"/>
              </w:rPr>
              <w:t>〕</w:t>
            </w:r>
            <w:r>
              <w:rPr>
                <w:rFonts w:hint="default" w:ascii="Times New Roman" w:hAnsi="Times New Roman" w:eastAsia="方正仿宋_GBK" w:cs="Times New Roman"/>
                <w:i w:val="0"/>
                <w:color w:val="auto"/>
                <w:kern w:val="0"/>
                <w:sz w:val="22"/>
                <w:szCs w:val="22"/>
                <w:u w:val="none"/>
                <w:lang w:val="en-US" w:eastAsia="zh-CN" w:bidi="ar"/>
              </w:rPr>
              <w:t>53号、省级云财非税</w:t>
            </w:r>
            <w:r>
              <w:rPr>
                <w:rFonts w:hint="eastAsia" w:ascii="Times New Roman" w:hAnsi="Times New Roman" w:eastAsia="方正仿宋_GBK" w:cs="Times New Roman"/>
                <w:i w:val="0"/>
                <w:color w:val="auto"/>
                <w:kern w:val="0"/>
                <w:sz w:val="22"/>
                <w:szCs w:val="22"/>
                <w:u w:val="none"/>
                <w:lang w:val="en-US" w:eastAsia="zh-CN" w:bidi="ar"/>
              </w:rPr>
              <w:t>〔</w:t>
            </w:r>
            <w:r>
              <w:rPr>
                <w:rFonts w:hint="default" w:ascii="Times New Roman" w:hAnsi="Times New Roman" w:eastAsia="方正仿宋_GBK" w:cs="Times New Roman"/>
                <w:i w:val="0"/>
                <w:color w:val="auto"/>
                <w:kern w:val="0"/>
                <w:sz w:val="22"/>
                <w:szCs w:val="22"/>
                <w:u w:val="none"/>
                <w:lang w:val="en-US" w:eastAsia="zh-CN" w:bidi="ar"/>
              </w:rPr>
              <w:t>2019</w:t>
            </w:r>
            <w:r>
              <w:rPr>
                <w:rFonts w:hint="eastAsia" w:ascii="Times New Roman" w:hAnsi="Times New Roman" w:eastAsia="方正仿宋_GBK" w:cs="Times New Roman"/>
                <w:i w:val="0"/>
                <w:color w:val="auto"/>
                <w:kern w:val="0"/>
                <w:sz w:val="22"/>
                <w:szCs w:val="22"/>
                <w:u w:val="none"/>
                <w:lang w:val="en-US" w:eastAsia="zh-CN" w:bidi="ar"/>
              </w:rPr>
              <w:t>〕</w:t>
            </w:r>
            <w:r>
              <w:rPr>
                <w:rFonts w:hint="default" w:ascii="Times New Roman" w:hAnsi="Times New Roman" w:eastAsia="方正仿宋_GBK" w:cs="Times New Roman"/>
                <w:i w:val="0"/>
                <w:color w:val="auto"/>
                <w:kern w:val="0"/>
                <w:sz w:val="22"/>
                <w:szCs w:val="22"/>
                <w:u w:val="none"/>
                <w:lang w:val="en-US" w:eastAsia="zh-CN" w:bidi="ar"/>
              </w:rPr>
              <w:t>16号、市级玉财非税</w:t>
            </w:r>
            <w:r>
              <w:rPr>
                <w:rFonts w:hint="eastAsia" w:ascii="Times New Roman" w:hAnsi="Times New Roman" w:eastAsia="方正仿宋_GBK" w:cs="Times New Roman"/>
                <w:i w:val="0"/>
                <w:color w:val="auto"/>
                <w:kern w:val="0"/>
                <w:sz w:val="22"/>
                <w:szCs w:val="22"/>
                <w:u w:val="none"/>
                <w:lang w:val="en-US" w:eastAsia="zh-CN" w:bidi="ar"/>
              </w:rPr>
              <w:t>〔</w:t>
            </w:r>
            <w:r>
              <w:rPr>
                <w:rFonts w:hint="default" w:ascii="Times New Roman" w:hAnsi="Times New Roman" w:eastAsia="方正仿宋_GBK" w:cs="Times New Roman"/>
                <w:i w:val="0"/>
                <w:color w:val="auto"/>
                <w:kern w:val="0"/>
                <w:sz w:val="22"/>
                <w:szCs w:val="22"/>
                <w:u w:val="none"/>
                <w:lang w:val="en-US" w:eastAsia="zh-CN" w:bidi="ar"/>
              </w:rPr>
              <w:t>2019</w:t>
            </w:r>
            <w:r>
              <w:rPr>
                <w:rFonts w:hint="eastAsia" w:ascii="Times New Roman" w:hAnsi="Times New Roman" w:eastAsia="方正仿宋_GBK" w:cs="Times New Roman"/>
                <w:i w:val="0"/>
                <w:color w:val="auto"/>
                <w:kern w:val="0"/>
                <w:sz w:val="22"/>
                <w:szCs w:val="22"/>
                <w:u w:val="none"/>
                <w:lang w:val="en-US" w:eastAsia="zh-CN" w:bidi="ar"/>
              </w:rPr>
              <w:t>〕</w:t>
            </w:r>
            <w:r>
              <w:rPr>
                <w:rFonts w:hint="default" w:ascii="Times New Roman" w:hAnsi="Times New Roman" w:eastAsia="方正仿宋_GBK" w:cs="Times New Roman"/>
                <w:i w:val="0"/>
                <w:color w:val="auto"/>
                <w:kern w:val="0"/>
                <w:sz w:val="22"/>
                <w:szCs w:val="22"/>
                <w:u w:val="none"/>
                <w:lang w:val="en-US" w:eastAsia="zh-CN" w:bidi="ar"/>
              </w:rPr>
              <w:t>16号转发），《云南省财政厅 云南省发展和改革委员会关于废止工业园区行政事业性收费优惠政策的通知》（云财非税</w:t>
            </w:r>
            <w:r>
              <w:rPr>
                <w:rFonts w:hint="eastAsia" w:ascii="Times New Roman" w:hAnsi="Times New Roman" w:eastAsia="方正仿宋_GBK" w:cs="Times New Roman"/>
                <w:i w:val="0"/>
                <w:color w:val="auto"/>
                <w:kern w:val="0"/>
                <w:sz w:val="22"/>
                <w:szCs w:val="22"/>
                <w:u w:val="none"/>
                <w:lang w:val="en-US" w:eastAsia="zh-CN" w:bidi="ar"/>
              </w:rPr>
              <w:t>〔</w:t>
            </w:r>
            <w:r>
              <w:rPr>
                <w:rFonts w:hint="default" w:ascii="Times New Roman" w:hAnsi="Times New Roman" w:eastAsia="方正仿宋_GBK" w:cs="Times New Roman"/>
                <w:i w:val="0"/>
                <w:color w:val="auto"/>
                <w:kern w:val="0"/>
                <w:sz w:val="22"/>
                <w:szCs w:val="22"/>
                <w:u w:val="none"/>
                <w:lang w:val="en-US" w:eastAsia="zh-CN" w:bidi="ar"/>
              </w:rPr>
              <w:t>2019</w:t>
            </w:r>
            <w:r>
              <w:rPr>
                <w:rFonts w:hint="eastAsia" w:ascii="Times New Roman" w:hAnsi="Times New Roman" w:eastAsia="方正仿宋_GBK" w:cs="Times New Roman"/>
                <w:i w:val="0"/>
                <w:color w:val="auto"/>
                <w:kern w:val="0"/>
                <w:sz w:val="22"/>
                <w:szCs w:val="22"/>
                <w:u w:val="none"/>
                <w:lang w:val="en-US" w:eastAsia="zh-CN" w:bidi="ar"/>
              </w:rPr>
              <w:t>〕</w:t>
            </w:r>
            <w:r>
              <w:rPr>
                <w:rFonts w:hint="default" w:ascii="Times New Roman" w:hAnsi="Times New Roman" w:eastAsia="方正仿宋_GBK" w:cs="Times New Roman"/>
                <w:i w:val="0"/>
                <w:color w:val="auto"/>
                <w:kern w:val="0"/>
                <w:sz w:val="22"/>
                <w:szCs w:val="22"/>
                <w:u w:val="none"/>
                <w:lang w:val="en-US" w:eastAsia="zh-CN" w:bidi="ar"/>
              </w:rPr>
              <w:t>24号，市级玉财非税</w:t>
            </w:r>
            <w:r>
              <w:rPr>
                <w:rFonts w:hint="eastAsia" w:ascii="Times New Roman" w:hAnsi="Times New Roman" w:eastAsia="方正仿宋_GBK" w:cs="Times New Roman"/>
                <w:i w:val="0"/>
                <w:color w:val="auto"/>
                <w:kern w:val="0"/>
                <w:sz w:val="22"/>
                <w:szCs w:val="22"/>
                <w:u w:val="none"/>
                <w:lang w:val="en-US" w:eastAsia="zh-CN" w:bidi="ar"/>
              </w:rPr>
              <w:t>〔</w:t>
            </w:r>
            <w:r>
              <w:rPr>
                <w:rFonts w:hint="default" w:ascii="Times New Roman" w:hAnsi="Times New Roman" w:eastAsia="方正仿宋_GBK" w:cs="Times New Roman"/>
                <w:i w:val="0"/>
                <w:color w:val="auto"/>
                <w:kern w:val="0"/>
                <w:sz w:val="22"/>
                <w:szCs w:val="22"/>
                <w:u w:val="none"/>
                <w:lang w:val="en-US" w:eastAsia="zh-CN" w:bidi="ar"/>
              </w:rPr>
              <w:t>2019</w:t>
            </w:r>
            <w:r>
              <w:rPr>
                <w:rFonts w:hint="eastAsia" w:ascii="Times New Roman" w:hAnsi="Times New Roman" w:eastAsia="方正仿宋_GBK" w:cs="Times New Roman"/>
                <w:i w:val="0"/>
                <w:color w:val="auto"/>
                <w:kern w:val="0"/>
                <w:sz w:val="22"/>
                <w:szCs w:val="22"/>
                <w:u w:val="none"/>
                <w:lang w:val="en-US" w:eastAsia="zh-CN" w:bidi="ar"/>
              </w:rPr>
              <w:t>〕</w:t>
            </w:r>
            <w:r>
              <w:rPr>
                <w:rFonts w:hint="default" w:ascii="Times New Roman" w:hAnsi="Times New Roman" w:eastAsia="方正仿宋_GBK" w:cs="Times New Roman"/>
                <w:i w:val="0"/>
                <w:color w:val="auto"/>
                <w:kern w:val="0"/>
                <w:sz w:val="22"/>
                <w:szCs w:val="22"/>
                <w:u w:val="none"/>
                <w:lang w:val="en-US" w:eastAsia="zh-CN" w:bidi="ar"/>
              </w:rPr>
              <w:t>20号转发）</w:t>
            </w:r>
          </w:p>
        </w:tc>
        <w:tc>
          <w:tcPr>
            <w:tcW w:w="101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K" w:cs="Times New Roman"/>
                <w:i w:val="0"/>
                <w:color w:val="auto"/>
                <w:sz w:val="22"/>
                <w:szCs w:val="22"/>
                <w:u w:val="none"/>
              </w:rPr>
            </w:pPr>
            <w:r>
              <w:rPr>
                <w:rFonts w:hint="eastAsia" w:ascii="Times New Roman" w:hAnsi="Times New Roman" w:eastAsia="方正仿宋_GBK" w:cs="Times New Roman"/>
                <w:i w:val="0"/>
                <w:color w:val="auto"/>
                <w:kern w:val="0"/>
                <w:sz w:val="22"/>
                <w:szCs w:val="22"/>
                <w:u w:val="none"/>
                <w:lang w:val="en-US" w:eastAsia="zh-CN" w:bidi="ar"/>
              </w:rPr>
              <w:t>澄江市</w:t>
            </w:r>
            <w:r>
              <w:rPr>
                <w:rFonts w:hint="default" w:ascii="Times New Roman" w:hAnsi="Times New Roman" w:eastAsia="方正仿宋_GBK" w:cs="Times New Roman"/>
                <w:i w:val="0"/>
                <w:color w:val="auto"/>
                <w:kern w:val="0"/>
                <w:sz w:val="22"/>
                <w:szCs w:val="22"/>
                <w:u w:val="none"/>
                <w:lang w:val="en-US" w:eastAsia="zh-CN" w:bidi="ar"/>
              </w:rPr>
              <w:t>自然资源</w:t>
            </w:r>
            <w:r>
              <w:rPr>
                <w:rFonts w:hint="eastAsia" w:ascii="Times New Roman" w:hAnsi="Times New Roman" w:eastAsia="方正仿宋_GBK" w:cs="Times New Roman"/>
                <w:i w:val="0"/>
                <w:color w:val="auto"/>
                <w:kern w:val="0"/>
                <w:sz w:val="22"/>
                <w:szCs w:val="22"/>
                <w:u w:val="none"/>
                <w:lang w:val="en-US" w:eastAsia="zh-CN" w:bidi="ar"/>
              </w:rPr>
              <w:t>局</w:t>
            </w:r>
            <w:r>
              <w:rPr>
                <w:rStyle w:val="6"/>
                <w:rFonts w:hint="default" w:ascii="Times New Roman" w:hAnsi="Times New Roman" w:eastAsia="方正仿宋_GBK" w:cs="Times New Roman"/>
                <w:color w:val="auto"/>
                <w:sz w:val="22"/>
                <w:szCs w:val="22"/>
                <w:lang w:val="en-US" w:eastAsia="zh-CN" w:bidi="ar"/>
              </w:rPr>
              <w:t xml:space="preserve">         </w:t>
            </w:r>
          </w:p>
        </w:tc>
        <w:tc>
          <w:tcPr>
            <w:tcW w:w="934"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方正仿宋_GBK" w:cs="Times New Roman"/>
                <w:i w:val="0"/>
                <w:color w:val="auto"/>
                <w:sz w:val="22"/>
                <w:szCs w:val="22"/>
                <w:u w:val="none"/>
              </w:rPr>
            </w:pPr>
            <w:r>
              <w:rPr>
                <w:rFonts w:hint="default" w:ascii="Times New Roman" w:hAnsi="Times New Roman" w:eastAsia="方正仿宋_GBK" w:cs="Times New Roman"/>
                <w:i w:val="0"/>
                <w:color w:val="auto"/>
                <w:kern w:val="0"/>
                <w:sz w:val="22"/>
                <w:szCs w:val="22"/>
                <w:u w:val="none"/>
                <w:lang w:val="en-US" w:eastAsia="zh-CN" w:bidi="ar"/>
              </w:rPr>
              <w:t>全国性及中央部门和单位行政事业性收费目录清单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733" w:hRule="atLeast"/>
        </w:trPr>
        <w:tc>
          <w:tcPr>
            <w:tcW w:w="48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K" w:cs="Times New Roman"/>
                <w:i w:val="0"/>
                <w:color w:val="auto"/>
                <w:sz w:val="22"/>
                <w:szCs w:val="22"/>
                <w:u w:val="none"/>
              </w:rPr>
            </w:pPr>
            <w:r>
              <w:rPr>
                <w:rFonts w:hint="default" w:ascii="Times New Roman" w:hAnsi="Times New Roman" w:eastAsia="方正仿宋_GBK" w:cs="Times New Roman"/>
                <w:i w:val="0"/>
                <w:color w:val="auto"/>
                <w:kern w:val="0"/>
                <w:sz w:val="22"/>
                <w:szCs w:val="22"/>
                <w:u w:val="none"/>
                <w:lang w:val="en-US" w:eastAsia="zh-CN" w:bidi="ar"/>
              </w:rPr>
              <w:t>三</w:t>
            </w:r>
          </w:p>
        </w:tc>
        <w:tc>
          <w:tcPr>
            <w:tcW w:w="1699" w:type="dxa"/>
            <w:gridSpan w:val="3"/>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left"/>
              <w:rPr>
                <w:rFonts w:hint="default" w:ascii="Times New Roman" w:hAnsi="Times New Roman" w:eastAsia="方正仿宋_GBK" w:cs="Times New Roman"/>
                <w:i w:val="0"/>
                <w:color w:val="auto"/>
                <w:sz w:val="22"/>
                <w:szCs w:val="22"/>
                <w:u w:val="none"/>
              </w:rPr>
            </w:pPr>
            <w:r>
              <w:rPr>
                <w:rFonts w:hint="default" w:ascii="Times New Roman" w:hAnsi="Times New Roman" w:eastAsia="方正仿宋_GBK" w:cs="Times New Roman"/>
                <w:i w:val="0"/>
                <w:color w:val="auto"/>
                <w:kern w:val="0"/>
                <w:sz w:val="22"/>
                <w:szCs w:val="22"/>
                <w:u w:val="none"/>
                <w:lang w:val="en-US" w:eastAsia="zh-CN" w:bidi="ar"/>
              </w:rPr>
              <w:t>住房城乡建设部门</w:t>
            </w:r>
          </w:p>
        </w:tc>
        <w:tc>
          <w:tcPr>
            <w:tcW w:w="88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left"/>
              <w:rPr>
                <w:rFonts w:hint="default" w:ascii="Times New Roman" w:hAnsi="Times New Roman" w:eastAsia="方正仿宋_GBK" w:cs="Times New Roman"/>
                <w:i w:val="0"/>
                <w:color w:val="auto"/>
                <w:sz w:val="22"/>
                <w:szCs w:val="22"/>
                <w:u w:val="none"/>
              </w:rPr>
            </w:pPr>
          </w:p>
        </w:tc>
        <w:tc>
          <w:tcPr>
            <w:tcW w:w="183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left"/>
              <w:rPr>
                <w:rFonts w:hint="default" w:ascii="Times New Roman" w:hAnsi="Times New Roman" w:eastAsia="方正仿宋_GBK" w:cs="Times New Roman"/>
                <w:i w:val="0"/>
                <w:color w:val="auto"/>
                <w:sz w:val="22"/>
                <w:szCs w:val="22"/>
                <w:u w:val="none"/>
              </w:rPr>
            </w:pPr>
          </w:p>
        </w:tc>
        <w:tc>
          <w:tcPr>
            <w:tcW w:w="790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left"/>
              <w:rPr>
                <w:rFonts w:hint="default" w:ascii="Times New Roman" w:hAnsi="Times New Roman" w:eastAsia="方正仿宋_GBK" w:cs="Times New Roman"/>
                <w:i w:val="0"/>
                <w:color w:val="auto"/>
                <w:sz w:val="22"/>
                <w:szCs w:val="22"/>
                <w:u w:val="none"/>
              </w:rPr>
            </w:pPr>
          </w:p>
        </w:tc>
        <w:tc>
          <w:tcPr>
            <w:tcW w:w="101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left"/>
              <w:rPr>
                <w:rFonts w:hint="default" w:ascii="Times New Roman" w:hAnsi="Times New Roman" w:eastAsia="方正仿宋_GBK" w:cs="Times New Roman"/>
                <w:i w:val="0"/>
                <w:color w:val="auto"/>
                <w:sz w:val="22"/>
                <w:szCs w:val="22"/>
                <w:u w:val="none"/>
              </w:rPr>
            </w:pPr>
          </w:p>
        </w:tc>
        <w:tc>
          <w:tcPr>
            <w:tcW w:w="934"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left"/>
              <w:rPr>
                <w:rFonts w:hint="default" w:ascii="Times New Roman" w:hAnsi="Times New Roman" w:eastAsia="方正仿宋_GBK" w:cs="Times New Roman"/>
                <w:i w:val="0"/>
                <w:color w:val="auto"/>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960" w:hRule="atLeast"/>
        </w:trPr>
        <w:tc>
          <w:tcPr>
            <w:tcW w:w="48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方正仿宋_GBK" w:cs="Times New Roman"/>
                <w:i w:val="0"/>
                <w:color w:val="auto"/>
                <w:sz w:val="22"/>
                <w:szCs w:val="22"/>
                <w:u w:val="none"/>
              </w:rPr>
            </w:pPr>
          </w:p>
        </w:tc>
        <w:tc>
          <w:tcPr>
            <w:tcW w:w="59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K" w:cs="Times New Roman"/>
                <w:i w:val="0"/>
                <w:color w:val="auto"/>
                <w:sz w:val="22"/>
                <w:szCs w:val="22"/>
                <w:u w:val="none"/>
              </w:rPr>
            </w:pPr>
            <w:r>
              <w:rPr>
                <w:rFonts w:hint="default" w:ascii="Times New Roman" w:hAnsi="Times New Roman" w:eastAsia="方正仿宋_GBK" w:cs="Times New Roman"/>
                <w:i w:val="0"/>
                <w:color w:val="auto"/>
                <w:kern w:val="0"/>
                <w:sz w:val="22"/>
                <w:szCs w:val="22"/>
                <w:u w:val="none"/>
                <w:lang w:val="en-US" w:eastAsia="zh-CN" w:bidi="ar"/>
              </w:rPr>
              <w:t>6</w:t>
            </w:r>
          </w:p>
        </w:tc>
        <w:tc>
          <w:tcPr>
            <w:tcW w:w="1102"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方正仿宋_GBK" w:cs="Times New Roman"/>
                <w:i w:val="0"/>
                <w:color w:val="auto"/>
                <w:kern w:val="0"/>
                <w:sz w:val="22"/>
                <w:szCs w:val="22"/>
                <w:u w:val="none"/>
                <w:lang w:val="en-US" w:eastAsia="zh-CN" w:bidi="ar"/>
              </w:rPr>
            </w:pPr>
            <w:r>
              <w:rPr>
                <w:rFonts w:hint="default" w:ascii="Times New Roman" w:hAnsi="Times New Roman" w:eastAsia="方正仿宋_GBK" w:cs="Times New Roman"/>
                <w:i w:val="0"/>
                <w:color w:val="auto"/>
                <w:kern w:val="0"/>
                <w:sz w:val="22"/>
                <w:szCs w:val="22"/>
                <w:u w:val="none"/>
                <w:lang w:val="en-US" w:eastAsia="zh-CN" w:bidi="ar"/>
              </w:rPr>
              <w:t>污水处理费</w:t>
            </w:r>
          </w:p>
        </w:tc>
        <w:tc>
          <w:tcPr>
            <w:tcW w:w="88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方正仿宋_GBK" w:cs="Times New Roman"/>
                <w:i w:val="0"/>
                <w:color w:val="auto"/>
                <w:sz w:val="22"/>
                <w:szCs w:val="22"/>
                <w:u w:val="none"/>
              </w:rPr>
            </w:pPr>
            <w:r>
              <w:rPr>
                <w:rFonts w:hint="default" w:ascii="Times New Roman" w:hAnsi="Times New Roman" w:eastAsia="方正仿宋_GBK" w:cs="Times New Roman"/>
                <w:i w:val="0"/>
                <w:color w:val="auto"/>
                <w:kern w:val="0"/>
                <w:sz w:val="22"/>
                <w:szCs w:val="22"/>
                <w:u w:val="none"/>
                <w:lang w:val="en-US" w:eastAsia="zh-CN" w:bidi="ar"/>
              </w:rPr>
              <w:t>用水单位及个人</w:t>
            </w:r>
          </w:p>
        </w:tc>
        <w:tc>
          <w:tcPr>
            <w:tcW w:w="183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方正仿宋_GBK" w:cs="Times New Roman"/>
                <w:i w:val="0"/>
                <w:color w:val="auto"/>
                <w:kern w:val="0"/>
                <w:sz w:val="22"/>
                <w:szCs w:val="22"/>
                <w:u w:val="none"/>
                <w:lang w:val="en-US" w:eastAsia="zh-CN" w:bidi="ar"/>
              </w:rPr>
            </w:pPr>
            <w:r>
              <w:rPr>
                <w:rStyle w:val="9"/>
                <w:rFonts w:hint="default" w:ascii="Times New Roman" w:hAnsi="Times New Roman" w:eastAsia="方正仿宋_GBK" w:cs="Times New Roman"/>
                <w:color w:val="auto"/>
                <w:sz w:val="22"/>
                <w:szCs w:val="22"/>
                <w:lang w:val="en-US" w:eastAsia="zh-CN" w:bidi="ar"/>
              </w:rPr>
              <w:t>居民生活用水</w:t>
            </w:r>
            <w:r>
              <w:rPr>
                <w:rStyle w:val="9"/>
                <w:rFonts w:hint="default" w:ascii="Times New Roman" w:hAnsi="Times New Roman" w:eastAsia="方正仿宋_GBK" w:cs="Times New Roman"/>
                <w:color w:val="auto"/>
                <w:sz w:val="22"/>
                <w:szCs w:val="22"/>
                <w:lang w:val="en" w:eastAsia="zh-CN" w:bidi="ar"/>
              </w:rPr>
              <w:t>1.</w:t>
            </w:r>
            <w:r>
              <w:rPr>
                <w:rStyle w:val="9"/>
                <w:rFonts w:hint="eastAsia" w:ascii="Times New Roman" w:hAnsi="Times New Roman" w:eastAsia="方正仿宋_GBK" w:cs="Times New Roman"/>
                <w:color w:val="auto"/>
                <w:sz w:val="22"/>
                <w:szCs w:val="22"/>
                <w:lang w:val="en-US" w:eastAsia="zh-CN" w:bidi="ar"/>
              </w:rPr>
              <w:t>3</w:t>
            </w:r>
            <w:r>
              <w:rPr>
                <w:rStyle w:val="9"/>
                <w:rFonts w:hint="default" w:ascii="Times New Roman" w:hAnsi="Times New Roman" w:eastAsia="方正仿宋_GBK" w:cs="Times New Roman"/>
                <w:color w:val="auto"/>
                <w:sz w:val="22"/>
                <w:szCs w:val="22"/>
                <w:lang w:val="en-US" w:eastAsia="zh-CN" w:bidi="ar"/>
              </w:rPr>
              <w:t>元/立方米，非居民生活用水</w:t>
            </w:r>
            <w:r>
              <w:rPr>
                <w:rStyle w:val="9"/>
                <w:rFonts w:hint="eastAsia" w:ascii="Times New Roman" w:hAnsi="Times New Roman" w:eastAsia="方正仿宋_GBK" w:cs="Times New Roman"/>
                <w:color w:val="auto"/>
                <w:sz w:val="22"/>
                <w:szCs w:val="22"/>
                <w:lang w:val="en-US" w:eastAsia="zh-CN" w:bidi="ar"/>
              </w:rPr>
              <w:t>2</w:t>
            </w:r>
            <w:r>
              <w:rPr>
                <w:rStyle w:val="9"/>
                <w:rFonts w:hint="default" w:ascii="Times New Roman" w:hAnsi="Times New Roman" w:eastAsia="方正仿宋_GBK" w:cs="Times New Roman"/>
                <w:color w:val="auto"/>
                <w:sz w:val="22"/>
                <w:szCs w:val="22"/>
                <w:lang w:val="en-US" w:eastAsia="zh-CN" w:bidi="ar"/>
              </w:rPr>
              <w:t>元/立方米，特种行业用水</w:t>
            </w:r>
            <w:r>
              <w:rPr>
                <w:rStyle w:val="9"/>
                <w:rFonts w:hint="eastAsia" w:ascii="Times New Roman" w:hAnsi="Times New Roman" w:eastAsia="方正仿宋_GBK" w:cs="Times New Roman"/>
                <w:color w:val="auto"/>
                <w:sz w:val="22"/>
                <w:szCs w:val="22"/>
                <w:lang w:val="en-US" w:eastAsia="zh-CN" w:bidi="ar"/>
              </w:rPr>
              <w:t>3</w:t>
            </w:r>
            <w:r>
              <w:rPr>
                <w:rStyle w:val="9"/>
                <w:rFonts w:hint="default" w:ascii="Times New Roman" w:hAnsi="Times New Roman" w:eastAsia="方正仿宋_GBK" w:cs="Times New Roman"/>
                <w:color w:val="auto"/>
                <w:sz w:val="22"/>
                <w:szCs w:val="22"/>
                <w:lang w:val="en-US" w:eastAsia="zh-CN" w:bidi="ar"/>
              </w:rPr>
              <w:t>元/立方米。2019年9月20日起，废止工业园区行政事业性收费优惠政策。</w:t>
            </w:r>
          </w:p>
        </w:tc>
        <w:tc>
          <w:tcPr>
            <w:tcW w:w="790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方正仿宋_GBK" w:cs="Times New Roman"/>
                <w:i w:val="0"/>
                <w:color w:val="auto"/>
                <w:sz w:val="22"/>
                <w:szCs w:val="22"/>
                <w:u w:val="none"/>
              </w:rPr>
            </w:pPr>
            <w:r>
              <w:rPr>
                <w:rStyle w:val="9"/>
                <w:rFonts w:hint="default" w:ascii="Times New Roman" w:hAnsi="Times New Roman" w:eastAsia="方正仿宋_GBK" w:cs="Times New Roman"/>
                <w:color w:val="auto"/>
                <w:sz w:val="22"/>
                <w:szCs w:val="22"/>
                <w:lang w:val="en-US" w:eastAsia="zh-CN" w:bidi="ar"/>
              </w:rPr>
              <w:t>《水污染防治法》，《城镇排水</w:t>
            </w:r>
            <w:r>
              <w:rPr>
                <w:rStyle w:val="9"/>
                <w:rFonts w:hint="eastAsia" w:ascii="Times New Roman" w:hAnsi="Times New Roman" w:cs="Times New Roman"/>
                <w:color w:val="auto"/>
                <w:sz w:val="22"/>
                <w:szCs w:val="22"/>
                <w:lang w:val="en-US" w:eastAsia="zh-CN" w:bidi="ar"/>
              </w:rPr>
              <w:t>与</w:t>
            </w:r>
            <w:r>
              <w:rPr>
                <w:rStyle w:val="9"/>
                <w:rFonts w:hint="default" w:ascii="Times New Roman" w:hAnsi="Times New Roman" w:eastAsia="方正仿宋_GBK" w:cs="Times New Roman"/>
                <w:color w:val="auto"/>
                <w:sz w:val="22"/>
                <w:szCs w:val="22"/>
                <w:lang w:val="en-US" w:eastAsia="zh-CN" w:bidi="ar"/>
              </w:rPr>
              <w:t>污水处理条例》，财税〔</w:t>
            </w:r>
            <w:r>
              <w:rPr>
                <w:rStyle w:val="10"/>
                <w:rFonts w:hint="default" w:ascii="Times New Roman" w:hAnsi="Times New Roman" w:eastAsia="方正仿宋_GBK" w:cs="Times New Roman"/>
                <w:color w:val="auto"/>
                <w:sz w:val="22"/>
                <w:szCs w:val="22"/>
                <w:lang w:val="en-US" w:eastAsia="zh-CN" w:bidi="ar"/>
              </w:rPr>
              <w:t>2014</w:t>
            </w:r>
            <w:r>
              <w:rPr>
                <w:rStyle w:val="9"/>
                <w:rFonts w:hint="default" w:ascii="Times New Roman" w:hAnsi="Times New Roman" w:eastAsia="方正仿宋_GBK" w:cs="Times New Roman"/>
                <w:color w:val="auto"/>
                <w:sz w:val="22"/>
                <w:szCs w:val="22"/>
                <w:lang w:val="en-US" w:eastAsia="zh-CN" w:bidi="ar"/>
              </w:rPr>
              <w:t>〕</w:t>
            </w:r>
            <w:r>
              <w:rPr>
                <w:rStyle w:val="10"/>
                <w:rFonts w:hint="default" w:ascii="Times New Roman" w:hAnsi="Times New Roman" w:eastAsia="方正仿宋_GBK" w:cs="Times New Roman"/>
                <w:color w:val="auto"/>
                <w:sz w:val="22"/>
                <w:szCs w:val="22"/>
                <w:lang w:val="en-US" w:eastAsia="zh-CN" w:bidi="ar"/>
              </w:rPr>
              <w:t>151</w:t>
            </w:r>
            <w:r>
              <w:rPr>
                <w:rStyle w:val="9"/>
                <w:rFonts w:hint="default" w:ascii="Times New Roman" w:hAnsi="Times New Roman" w:eastAsia="方正仿宋_GBK" w:cs="Times New Roman"/>
                <w:color w:val="auto"/>
                <w:sz w:val="22"/>
                <w:szCs w:val="22"/>
                <w:lang w:val="en-US" w:eastAsia="zh-CN" w:bidi="ar"/>
              </w:rPr>
              <w:t>号，发改价格〔</w:t>
            </w:r>
            <w:r>
              <w:rPr>
                <w:rStyle w:val="10"/>
                <w:rFonts w:hint="default" w:ascii="Times New Roman" w:hAnsi="Times New Roman" w:eastAsia="方正仿宋_GBK" w:cs="Times New Roman"/>
                <w:color w:val="auto"/>
                <w:sz w:val="22"/>
                <w:szCs w:val="22"/>
                <w:lang w:val="en-US" w:eastAsia="zh-CN" w:bidi="ar"/>
              </w:rPr>
              <w:t>2015</w:t>
            </w:r>
            <w:r>
              <w:rPr>
                <w:rStyle w:val="9"/>
                <w:rFonts w:hint="default" w:ascii="Times New Roman" w:hAnsi="Times New Roman" w:eastAsia="方正仿宋_GBK" w:cs="Times New Roman"/>
                <w:color w:val="auto"/>
                <w:sz w:val="22"/>
                <w:szCs w:val="22"/>
                <w:lang w:val="en-US" w:eastAsia="zh-CN" w:bidi="ar"/>
              </w:rPr>
              <w:t>〕</w:t>
            </w:r>
            <w:r>
              <w:rPr>
                <w:rStyle w:val="10"/>
                <w:rFonts w:hint="default" w:ascii="Times New Roman" w:hAnsi="Times New Roman" w:eastAsia="方正仿宋_GBK" w:cs="Times New Roman"/>
                <w:color w:val="auto"/>
                <w:sz w:val="22"/>
                <w:szCs w:val="22"/>
                <w:lang w:val="en-US" w:eastAsia="zh-CN" w:bidi="ar"/>
              </w:rPr>
              <w:t>119</w:t>
            </w:r>
            <w:r>
              <w:rPr>
                <w:rStyle w:val="9"/>
                <w:rFonts w:hint="default" w:ascii="Times New Roman" w:hAnsi="Times New Roman" w:eastAsia="方正仿宋_GBK" w:cs="Times New Roman"/>
                <w:color w:val="auto"/>
                <w:sz w:val="22"/>
                <w:szCs w:val="22"/>
                <w:lang w:val="en-US" w:eastAsia="zh-CN" w:bidi="ar"/>
              </w:rPr>
              <w:t>号，</w:t>
            </w:r>
            <w:r>
              <w:rPr>
                <w:rStyle w:val="11"/>
                <w:rFonts w:hint="default" w:ascii="Times New Roman" w:hAnsi="Times New Roman" w:eastAsia="方正仿宋_GBK" w:cs="Times New Roman"/>
                <w:color w:val="auto"/>
                <w:sz w:val="22"/>
                <w:szCs w:val="22"/>
                <w:lang w:val="en-US" w:eastAsia="zh-CN" w:bidi="ar"/>
              </w:rPr>
              <w:t>《云南省物价局关于调整提高污水处理收费指导标准有关问题的通知》（云价价格</w:t>
            </w:r>
            <w:r>
              <w:rPr>
                <w:rStyle w:val="12"/>
                <w:rFonts w:hint="eastAsia" w:ascii="Times New Roman" w:hAnsi="Times New Roman" w:eastAsia="方正仿宋_GBK" w:cs="Times New Roman"/>
                <w:color w:val="auto"/>
                <w:sz w:val="22"/>
                <w:szCs w:val="22"/>
                <w:lang w:val="en-US" w:eastAsia="zh-CN" w:bidi="ar"/>
              </w:rPr>
              <w:t>〔</w:t>
            </w:r>
            <w:r>
              <w:rPr>
                <w:rStyle w:val="12"/>
                <w:rFonts w:hint="default" w:ascii="Times New Roman" w:hAnsi="Times New Roman" w:eastAsia="方正仿宋_GBK" w:cs="Times New Roman"/>
                <w:color w:val="auto"/>
                <w:sz w:val="22"/>
                <w:szCs w:val="22"/>
                <w:lang w:val="en-US" w:eastAsia="zh-CN" w:bidi="ar"/>
              </w:rPr>
              <w:t>2014</w:t>
            </w:r>
            <w:r>
              <w:rPr>
                <w:rStyle w:val="12"/>
                <w:rFonts w:hint="eastAsia" w:ascii="Times New Roman" w:hAnsi="Times New Roman" w:eastAsia="方正仿宋_GBK" w:cs="Times New Roman"/>
                <w:color w:val="auto"/>
                <w:sz w:val="22"/>
                <w:szCs w:val="22"/>
                <w:lang w:val="en-US" w:eastAsia="zh-CN" w:bidi="ar"/>
              </w:rPr>
              <w:t>〕</w:t>
            </w:r>
            <w:r>
              <w:rPr>
                <w:rStyle w:val="12"/>
                <w:rFonts w:hint="default" w:ascii="Times New Roman" w:hAnsi="Times New Roman" w:eastAsia="方正仿宋_GBK" w:cs="Times New Roman"/>
                <w:color w:val="auto"/>
                <w:sz w:val="22"/>
                <w:szCs w:val="22"/>
                <w:lang w:val="en-US" w:eastAsia="zh-CN" w:bidi="ar"/>
              </w:rPr>
              <w:t>63</w:t>
            </w:r>
            <w:r>
              <w:rPr>
                <w:rStyle w:val="11"/>
                <w:rFonts w:hint="default" w:ascii="Times New Roman" w:hAnsi="Times New Roman" w:eastAsia="方正仿宋_GBK" w:cs="Times New Roman"/>
                <w:color w:val="auto"/>
                <w:sz w:val="22"/>
                <w:szCs w:val="22"/>
                <w:lang w:val="en-US" w:eastAsia="zh-CN" w:bidi="ar"/>
              </w:rPr>
              <w:t>号），《关于转发云南省物价局关于调整提高污水处理收费指导标准有关问题的通知》（玉发改价格</w:t>
            </w:r>
            <w:r>
              <w:rPr>
                <w:rStyle w:val="12"/>
                <w:rFonts w:hint="eastAsia" w:ascii="Times New Roman" w:hAnsi="Times New Roman" w:eastAsia="方正仿宋_GBK" w:cs="Times New Roman"/>
                <w:color w:val="auto"/>
                <w:sz w:val="22"/>
                <w:szCs w:val="22"/>
                <w:lang w:val="en-US" w:eastAsia="zh-CN" w:bidi="ar"/>
              </w:rPr>
              <w:t>〔</w:t>
            </w:r>
            <w:r>
              <w:rPr>
                <w:rStyle w:val="12"/>
                <w:rFonts w:hint="default" w:ascii="Times New Roman" w:hAnsi="Times New Roman" w:eastAsia="方正仿宋_GBK" w:cs="Times New Roman"/>
                <w:color w:val="auto"/>
                <w:sz w:val="22"/>
                <w:szCs w:val="22"/>
                <w:lang w:val="en-US" w:eastAsia="zh-CN" w:bidi="ar"/>
              </w:rPr>
              <w:t>2014</w:t>
            </w:r>
            <w:r>
              <w:rPr>
                <w:rStyle w:val="12"/>
                <w:rFonts w:hint="eastAsia" w:ascii="Times New Roman" w:hAnsi="Times New Roman" w:eastAsia="方正仿宋_GBK" w:cs="Times New Roman"/>
                <w:color w:val="auto"/>
                <w:sz w:val="22"/>
                <w:szCs w:val="22"/>
                <w:lang w:val="en-US" w:eastAsia="zh-CN" w:bidi="ar"/>
              </w:rPr>
              <w:t>〕</w:t>
            </w:r>
            <w:r>
              <w:rPr>
                <w:rStyle w:val="12"/>
                <w:rFonts w:hint="default" w:ascii="Times New Roman" w:hAnsi="Times New Roman" w:eastAsia="方正仿宋_GBK" w:cs="Times New Roman"/>
                <w:color w:val="auto"/>
                <w:sz w:val="22"/>
                <w:szCs w:val="22"/>
                <w:lang w:val="en-US" w:eastAsia="zh-CN" w:bidi="ar"/>
              </w:rPr>
              <w:t>204</w:t>
            </w:r>
            <w:r>
              <w:rPr>
                <w:rStyle w:val="11"/>
                <w:rFonts w:hint="default" w:ascii="Times New Roman" w:hAnsi="Times New Roman" w:eastAsia="方正仿宋_GBK" w:cs="Times New Roman"/>
                <w:color w:val="auto"/>
                <w:sz w:val="22"/>
                <w:szCs w:val="22"/>
                <w:lang w:val="en-US" w:eastAsia="zh-CN" w:bidi="ar"/>
              </w:rPr>
              <w:t>号），《云南省财政厅</w:t>
            </w:r>
            <w:r>
              <w:rPr>
                <w:rStyle w:val="12"/>
                <w:rFonts w:hint="default" w:ascii="Times New Roman" w:hAnsi="Times New Roman" w:eastAsia="方正仿宋_GBK" w:cs="Times New Roman"/>
                <w:color w:val="auto"/>
                <w:sz w:val="22"/>
                <w:szCs w:val="22"/>
                <w:lang w:val="en-US" w:eastAsia="zh-CN" w:bidi="ar"/>
              </w:rPr>
              <w:t xml:space="preserve"> </w:t>
            </w:r>
            <w:r>
              <w:rPr>
                <w:rStyle w:val="11"/>
                <w:rFonts w:hint="default" w:ascii="Times New Roman" w:hAnsi="Times New Roman" w:eastAsia="方正仿宋_GBK" w:cs="Times New Roman"/>
                <w:color w:val="auto"/>
                <w:sz w:val="22"/>
                <w:szCs w:val="22"/>
                <w:lang w:val="en-US" w:eastAsia="zh-CN" w:bidi="ar"/>
              </w:rPr>
              <w:t>云南省发展和改革委员会关于废止工业园区行政事业性收费优惠政策的通知》（云财非税</w:t>
            </w:r>
            <w:r>
              <w:rPr>
                <w:rStyle w:val="12"/>
                <w:rFonts w:hint="eastAsia" w:ascii="Times New Roman" w:hAnsi="Times New Roman" w:eastAsia="方正仿宋_GBK" w:cs="Times New Roman"/>
                <w:color w:val="auto"/>
                <w:sz w:val="22"/>
                <w:szCs w:val="22"/>
                <w:lang w:val="en-US" w:eastAsia="zh-CN" w:bidi="ar"/>
              </w:rPr>
              <w:t>〔</w:t>
            </w:r>
            <w:r>
              <w:rPr>
                <w:rStyle w:val="12"/>
                <w:rFonts w:hint="default" w:ascii="Times New Roman" w:hAnsi="Times New Roman" w:eastAsia="方正仿宋_GBK" w:cs="Times New Roman"/>
                <w:color w:val="auto"/>
                <w:sz w:val="22"/>
                <w:szCs w:val="22"/>
                <w:lang w:val="en-US" w:eastAsia="zh-CN" w:bidi="ar"/>
              </w:rPr>
              <w:t>2019</w:t>
            </w:r>
            <w:r>
              <w:rPr>
                <w:rStyle w:val="12"/>
                <w:rFonts w:hint="eastAsia" w:ascii="Times New Roman" w:hAnsi="Times New Roman" w:eastAsia="方正仿宋_GBK" w:cs="Times New Roman"/>
                <w:color w:val="auto"/>
                <w:sz w:val="22"/>
                <w:szCs w:val="22"/>
                <w:lang w:val="en-US" w:eastAsia="zh-CN" w:bidi="ar"/>
              </w:rPr>
              <w:t>〕</w:t>
            </w:r>
            <w:r>
              <w:rPr>
                <w:rStyle w:val="12"/>
                <w:rFonts w:hint="default" w:ascii="Times New Roman" w:hAnsi="Times New Roman" w:eastAsia="方正仿宋_GBK" w:cs="Times New Roman"/>
                <w:color w:val="auto"/>
                <w:sz w:val="22"/>
                <w:szCs w:val="22"/>
                <w:lang w:val="en-US" w:eastAsia="zh-CN" w:bidi="ar"/>
              </w:rPr>
              <w:t>24</w:t>
            </w:r>
            <w:r>
              <w:rPr>
                <w:rStyle w:val="11"/>
                <w:rFonts w:hint="default" w:ascii="Times New Roman" w:hAnsi="Times New Roman" w:eastAsia="方正仿宋_GBK" w:cs="Times New Roman"/>
                <w:color w:val="auto"/>
                <w:sz w:val="22"/>
                <w:szCs w:val="22"/>
                <w:lang w:val="en-US" w:eastAsia="zh-CN" w:bidi="ar"/>
              </w:rPr>
              <w:t>号，市级玉财非税</w:t>
            </w:r>
            <w:r>
              <w:rPr>
                <w:rStyle w:val="12"/>
                <w:rFonts w:hint="eastAsia" w:ascii="Times New Roman" w:hAnsi="Times New Roman" w:eastAsia="方正仿宋_GBK" w:cs="Times New Roman"/>
                <w:color w:val="auto"/>
                <w:sz w:val="22"/>
                <w:szCs w:val="22"/>
                <w:lang w:val="en-US" w:eastAsia="zh-CN" w:bidi="ar"/>
              </w:rPr>
              <w:t>〔</w:t>
            </w:r>
            <w:r>
              <w:rPr>
                <w:rStyle w:val="12"/>
                <w:rFonts w:hint="default" w:ascii="Times New Roman" w:hAnsi="Times New Roman" w:eastAsia="方正仿宋_GBK" w:cs="Times New Roman"/>
                <w:color w:val="auto"/>
                <w:sz w:val="22"/>
                <w:szCs w:val="22"/>
                <w:lang w:val="en-US" w:eastAsia="zh-CN" w:bidi="ar"/>
              </w:rPr>
              <w:t>2019</w:t>
            </w:r>
            <w:r>
              <w:rPr>
                <w:rStyle w:val="12"/>
                <w:rFonts w:hint="eastAsia" w:ascii="Times New Roman" w:hAnsi="Times New Roman" w:eastAsia="方正仿宋_GBK" w:cs="Times New Roman"/>
                <w:color w:val="auto"/>
                <w:sz w:val="22"/>
                <w:szCs w:val="22"/>
                <w:lang w:val="en-US" w:eastAsia="zh-CN" w:bidi="ar"/>
              </w:rPr>
              <w:t>〕</w:t>
            </w:r>
            <w:r>
              <w:rPr>
                <w:rStyle w:val="12"/>
                <w:rFonts w:hint="default" w:ascii="Times New Roman" w:hAnsi="Times New Roman" w:eastAsia="方正仿宋_GBK" w:cs="Times New Roman"/>
                <w:color w:val="auto"/>
                <w:sz w:val="22"/>
                <w:szCs w:val="22"/>
                <w:lang w:val="en-US" w:eastAsia="zh-CN" w:bidi="ar"/>
              </w:rPr>
              <w:t>20</w:t>
            </w:r>
            <w:r>
              <w:rPr>
                <w:rStyle w:val="11"/>
                <w:rFonts w:hint="default" w:ascii="Times New Roman" w:hAnsi="Times New Roman" w:eastAsia="方正仿宋_GBK" w:cs="Times New Roman"/>
                <w:color w:val="auto"/>
                <w:sz w:val="22"/>
                <w:szCs w:val="22"/>
                <w:lang w:val="en-US" w:eastAsia="zh-CN" w:bidi="ar"/>
              </w:rPr>
              <w:t>号转发）</w:t>
            </w:r>
            <w:r>
              <w:rPr>
                <w:rStyle w:val="11"/>
                <w:rFonts w:hint="eastAsia" w:ascii="Times New Roman" w:hAnsi="Times New Roman" w:eastAsia="方正仿宋_GBK" w:cs="Times New Roman"/>
                <w:color w:val="auto"/>
                <w:sz w:val="22"/>
                <w:szCs w:val="22"/>
                <w:lang w:val="en-US" w:eastAsia="zh-CN" w:bidi="ar"/>
              </w:rPr>
              <w:t>，《</w:t>
            </w:r>
            <w:r>
              <w:rPr>
                <w:rStyle w:val="11"/>
                <w:rFonts w:hint="default" w:ascii="Times New Roman" w:hAnsi="Times New Roman" w:eastAsia="方正仿宋_GBK" w:cs="Times New Roman"/>
                <w:color w:val="auto"/>
                <w:sz w:val="22"/>
                <w:szCs w:val="22"/>
                <w:lang w:val="en-US" w:eastAsia="zh-CN" w:bidi="ar"/>
              </w:rPr>
              <w:t>澄江市发展和改革局关于集镇供水价格和全市污水处理费标准的通知</w:t>
            </w:r>
            <w:r>
              <w:rPr>
                <w:rStyle w:val="11"/>
                <w:rFonts w:hint="eastAsia" w:ascii="Times New Roman" w:hAnsi="Times New Roman" w:eastAsia="方正仿宋_GBK" w:cs="Times New Roman"/>
                <w:color w:val="auto"/>
                <w:sz w:val="22"/>
                <w:szCs w:val="22"/>
                <w:lang w:val="en-US" w:eastAsia="zh-CN" w:bidi="ar"/>
              </w:rPr>
              <w:t>》（</w:t>
            </w:r>
            <w:r>
              <w:rPr>
                <w:rStyle w:val="11"/>
                <w:rFonts w:hint="default" w:ascii="Times New Roman" w:hAnsi="Times New Roman" w:eastAsia="方正仿宋_GBK" w:cs="Times New Roman"/>
                <w:color w:val="auto"/>
                <w:sz w:val="22"/>
                <w:szCs w:val="22"/>
                <w:lang w:val="en-US" w:eastAsia="zh-CN" w:bidi="ar"/>
              </w:rPr>
              <w:t>澄发改发〔2020〕181号</w:t>
            </w:r>
            <w:r>
              <w:rPr>
                <w:rStyle w:val="11"/>
                <w:rFonts w:hint="eastAsia" w:ascii="Times New Roman" w:hAnsi="Times New Roman" w:eastAsia="方正仿宋_GBK" w:cs="Times New Roman"/>
                <w:color w:val="auto"/>
                <w:sz w:val="22"/>
                <w:szCs w:val="22"/>
                <w:lang w:val="en-US" w:eastAsia="zh-CN" w:bidi="ar"/>
              </w:rPr>
              <w:t>）</w:t>
            </w:r>
          </w:p>
        </w:tc>
        <w:tc>
          <w:tcPr>
            <w:tcW w:w="101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方正仿宋_GBK" w:cs="Times New Roman"/>
                <w:i w:val="0"/>
                <w:color w:val="auto"/>
                <w:sz w:val="22"/>
                <w:szCs w:val="22"/>
                <w:u w:val="none"/>
                <w:lang w:val="en-US"/>
              </w:rPr>
            </w:pPr>
            <w:r>
              <w:rPr>
                <w:rFonts w:hint="eastAsia" w:ascii="Times New Roman" w:hAnsi="Times New Roman" w:cs="Times New Roman"/>
                <w:i w:val="0"/>
                <w:color w:val="auto"/>
                <w:kern w:val="0"/>
                <w:sz w:val="22"/>
                <w:szCs w:val="22"/>
                <w:u w:val="none"/>
                <w:lang w:val="en-US" w:eastAsia="zh-CN" w:bidi="ar"/>
              </w:rPr>
              <w:t>供</w:t>
            </w:r>
            <w:r>
              <w:rPr>
                <w:rFonts w:hint="default" w:ascii="Times New Roman" w:hAnsi="Times New Roman" w:eastAsia="方正仿宋_GBK" w:cs="Times New Roman"/>
                <w:i w:val="0"/>
                <w:color w:val="auto"/>
                <w:kern w:val="0"/>
                <w:sz w:val="22"/>
                <w:szCs w:val="22"/>
                <w:u w:val="none"/>
                <w:lang w:val="en-US" w:eastAsia="zh-CN" w:bidi="ar"/>
              </w:rPr>
              <w:t>排水</w:t>
            </w:r>
            <w:r>
              <w:rPr>
                <w:rFonts w:hint="eastAsia" w:ascii="Times New Roman" w:hAnsi="Times New Roman" w:cs="Times New Roman"/>
                <w:i w:val="0"/>
                <w:color w:val="auto"/>
                <w:kern w:val="0"/>
                <w:sz w:val="22"/>
                <w:szCs w:val="22"/>
                <w:u w:val="none"/>
                <w:lang w:val="en-US" w:eastAsia="zh-CN" w:bidi="ar"/>
              </w:rPr>
              <w:t>企业</w:t>
            </w:r>
            <w:r>
              <w:rPr>
                <w:rFonts w:hint="eastAsia" w:ascii="Times New Roman" w:hAnsi="Times New Roman" w:eastAsia="方正仿宋_GBK" w:cs="Times New Roman"/>
                <w:i w:val="0"/>
                <w:color w:val="auto"/>
                <w:kern w:val="0"/>
                <w:sz w:val="22"/>
                <w:szCs w:val="22"/>
                <w:u w:val="none"/>
                <w:lang w:val="en-US" w:eastAsia="zh-CN" w:bidi="ar"/>
              </w:rPr>
              <w:t>、各镇街道</w:t>
            </w:r>
          </w:p>
        </w:tc>
        <w:tc>
          <w:tcPr>
            <w:tcW w:w="934"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方正仿宋_GBK" w:cs="Times New Roman"/>
                <w:i w:val="0"/>
                <w:color w:val="auto"/>
                <w:sz w:val="22"/>
                <w:szCs w:val="22"/>
                <w:u w:val="none"/>
              </w:rPr>
            </w:pPr>
            <w:r>
              <w:rPr>
                <w:rFonts w:hint="default" w:ascii="Times New Roman" w:hAnsi="Times New Roman" w:eastAsia="方正仿宋_GBK" w:cs="Times New Roman"/>
                <w:i w:val="0"/>
                <w:color w:val="auto"/>
                <w:kern w:val="0"/>
                <w:sz w:val="22"/>
                <w:szCs w:val="22"/>
                <w:u w:val="none"/>
                <w:lang w:val="en-US" w:eastAsia="zh-CN" w:bidi="ar"/>
              </w:rPr>
              <w:t>全国性及中央部门和单位行政事业性收费目录清单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50" w:hRule="atLeast"/>
        </w:trPr>
        <w:tc>
          <w:tcPr>
            <w:tcW w:w="48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Times New Roman" w:hAnsi="Times New Roman" w:eastAsia="方正仿宋_GBK" w:cs="Times New Roman"/>
                <w:i w:val="0"/>
                <w:color w:val="auto"/>
                <w:sz w:val="22"/>
                <w:szCs w:val="22"/>
                <w:u w:val="none"/>
                <w:lang w:val="en-US" w:eastAsia="zh-CN"/>
              </w:rPr>
            </w:pPr>
            <w:r>
              <w:rPr>
                <w:rFonts w:hint="eastAsia" w:ascii="Times New Roman" w:hAnsi="Times New Roman" w:eastAsia="方正仿宋_GBK" w:cs="Times New Roman"/>
                <w:i w:val="0"/>
                <w:color w:val="auto"/>
                <w:sz w:val="22"/>
                <w:szCs w:val="22"/>
                <w:u w:val="none"/>
                <w:lang w:val="en-US" w:eastAsia="zh-CN"/>
              </w:rPr>
              <w:t>四</w:t>
            </w:r>
          </w:p>
        </w:tc>
        <w:tc>
          <w:tcPr>
            <w:tcW w:w="1699" w:type="dxa"/>
            <w:gridSpan w:val="3"/>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方正仿宋_GBK" w:cs="Times New Roman"/>
                <w:i w:val="0"/>
                <w:color w:val="auto"/>
                <w:kern w:val="0"/>
                <w:sz w:val="22"/>
                <w:szCs w:val="22"/>
                <w:u w:val="none"/>
                <w:lang w:val="en-US" w:eastAsia="zh-CN" w:bidi="ar"/>
              </w:rPr>
            </w:pPr>
            <w:r>
              <w:rPr>
                <w:rFonts w:hint="eastAsia" w:ascii="Times New Roman" w:hAnsi="Times New Roman" w:cs="Times New Roman"/>
                <w:i w:val="0"/>
                <w:color w:val="auto"/>
                <w:kern w:val="0"/>
                <w:sz w:val="22"/>
                <w:szCs w:val="22"/>
                <w:u w:val="none"/>
                <w:lang w:val="en-US" w:eastAsia="zh-CN" w:bidi="ar"/>
              </w:rPr>
              <w:t>综合行政执法</w:t>
            </w:r>
            <w:r>
              <w:rPr>
                <w:rFonts w:hint="eastAsia" w:ascii="Times New Roman" w:hAnsi="Times New Roman" w:eastAsia="方正仿宋_GBK" w:cs="Times New Roman"/>
                <w:i w:val="0"/>
                <w:color w:val="auto"/>
                <w:kern w:val="0"/>
                <w:sz w:val="22"/>
                <w:szCs w:val="22"/>
                <w:u w:val="none"/>
                <w:lang w:val="en-US" w:eastAsia="zh-CN" w:bidi="ar"/>
              </w:rPr>
              <w:t>部门</w:t>
            </w:r>
          </w:p>
        </w:tc>
        <w:tc>
          <w:tcPr>
            <w:tcW w:w="88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方正仿宋_GBK" w:cs="Times New Roman"/>
                <w:i w:val="0"/>
                <w:color w:val="auto"/>
                <w:kern w:val="0"/>
                <w:sz w:val="22"/>
                <w:szCs w:val="22"/>
                <w:u w:val="none"/>
                <w:lang w:val="en-US" w:eastAsia="zh-CN" w:bidi="ar"/>
              </w:rPr>
            </w:pPr>
          </w:p>
        </w:tc>
        <w:tc>
          <w:tcPr>
            <w:tcW w:w="183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方正仿宋_GBK" w:cs="Times New Roman"/>
                <w:i w:val="0"/>
                <w:color w:val="auto"/>
                <w:kern w:val="0"/>
                <w:sz w:val="22"/>
                <w:szCs w:val="22"/>
                <w:u w:val="none"/>
                <w:lang w:val="en-US" w:eastAsia="zh-CN" w:bidi="ar"/>
              </w:rPr>
            </w:pPr>
          </w:p>
        </w:tc>
        <w:tc>
          <w:tcPr>
            <w:tcW w:w="790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方正仿宋_GBK" w:cs="Times New Roman"/>
                <w:i w:val="0"/>
                <w:color w:val="auto"/>
                <w:kern w:val="0"/>
                <w:sz w:val="22"/>
                <w:szCs w:val="22"/>
                <w:u w:val="none"/>
                <w:lang w:val="en-US" w:eastAsia="zh-CN" w:bidi="ar"/>
              </w:rPr>
            </w:pPr>
          </w:p>
        </w:tc>
        <w:tc>
          <w:tcPr>
            <w:tcW w:w="101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方正仿宋_GBK" w:cs="Times New Roman"/>
                <w:i w:val="0"/>
                <w:color w:val="auto"/>
                <w:kern w:val="0"/>
                <w:sz w:val="22"/>
                <w:szCs w:val="22"/>
                <w:u w:val="none"/>
                <w:lang w:val="en-US" w:eastAsia="zh-CN" w:bidi="ar"/>
              </w:rPr>
            </w:pPr>
          </w:p>
        </w:tc>
        <w:tc>
          <w:tcPr>
            <w:tcW w:w="934"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方正仿宋_GBK" w:cs="Times New Roman"/>
                <w:i w:val="0"/>
                <w:color w:val="auto"/>
                <w:kern w:val="0"/>
                <w:sz w:val="22"/>
                <w:szCs w:val="22"/>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90" w:hRule="atLeast"/>
        </w:trPr>
        <w:tc>
          <w:tcPr>
            <w:tcW w:w="48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方正仿宋_GBK" w:cs="Times New Roman"/>
                <w:i w:val="0"/>
                <w:color w:val="auto"/>
                <w:sz w:val="22"/>
                <w:szCs w:val="22"/>
                <w:u w:val="none"/>
              </w:rPr>
            </w:pPr>
          </w:p>
        </w:tc>
        <w:tc>
          <w:tcPr>
            <w:tcW w:w="59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K" w:cs="Times New Roman"/>
                <w:i w:val="0"/>
                <w:color w:val="auto"/>
                <w:kern w:val="0"/>
                <w:sz w:val="22"/>
                <w:szCs w:val="22"/>
                <w:u w:val="none"/>
                <w:lang w:val="en-US" w:eastAsia="zh-CN" w:bidi="ar"/>
              </w:rPr>
            </w:pPr>
            <w:r>
              <w:rPr>
                <w:rFonts w:hint="eastAsia" w:ascii="Times New Roman" w:hAnsi="Times New Roman" w:cs="Times New Roman"/>
                <w:i w:val="0"/>
                <w:color w:val="auto"/>
                <w:kern w:val="0"/>
                <w:sz w:val="22"/>
                <w:szCs w:val="22"/>
                <w:u w:val="none"/>
                <w:lang w:val="en-US" w:eastAsia="zh-CN" w:bidi="ar"/>
              </w:rPr>
              <w:t>7</w:t>
            </w:r>
          </w:p>
        </w:tc>
        <w:tc>
          <w:tcPr>
            <w:tcW w:w="1102"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方正仿宋_GBK" w:cs="Times New Roman"/>
                <w:i w:val="0"/>
                <w:color w:val="auto"/>
                <w:kern w:val="0"/>
                <w:sz w:val="22"/>
                <w:szCs w:val="22"/>
                <w:u w:val="none"/>
                <w:lang w:val="en-US" w:eastAsia="zh-CN" w:bidi="ar"/>
              </w:rPr>
            </w:pPr>
            <w:r>
              <w:rPr>
                <w:rStyle w:val="7"/>
                <w:rFonts w:hint="eastAsia" w:ascii="Times New Roman" w:hAnsi="Times New Roman" w:eastAsia="方正仿宋_GBK" w:cs="Times New Roman"/>
                <w:color w:val="auto"/>
                <w:sz w:val="22"/>
                <w:szCs w:val="22"/>
                <w:lang w:val="en-US" w:eastAsia="zh-CN" w:bidi="ar"/>
              </w:rPr>
              <w:t>生活</w:t>
            </w:r>
            <w:r>
              <w:rPr>
                <w:rStyle w:val="7"/>
                <w:rFonts w:hint="default" w:ascii="Times New Roman" w:hAnsi="Times New Roman" w:eastAsia="方正仿宋_GBK" w:cs="Times New Roman"/>
                <w:color w:val="auto"/>
                <w:sz w:val="22"/>
                <w:szCs w:val="22"/>
                <w:lang w:val="en-US" w:eastAsia="zh-CN" w:bidi="ar"/>
              </w:rPr>
              <w:t>垃圾处理费</w:t>
            </w:r>
          </w:p>
        </w:tc>
        <w:tc>
          <w:tcPr>
            <w:tcW w:w="88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方正仿宋_GBK" w:cs="Times New Roman"/>
                <w:i w:val="0"/>
                <w:color w:val="auto"/>
                <w:kern w:val="0"/>
                <w:sz w:val="22"/>
                <w:szCs w:val="22"/>
                <w:u w:val="none"/>
                <w:lang w:val="en-US" w:eastAsia="zh-CN" w:bidi="ar"/>
              </w:rPr>
            </w:pPr>
            <w:r>
              <w:rPr>
                <w:rStyle w:val="7"/>
                <w:rFonts w:hint="eastAsia" w:ascii="Times New Roman" w:hAnsi="Times New Roman" w:cs="Times New Roman"/>
                <w:color w:val="auto"/>
                <w:sz w:val="22"/>
                <w:szCs w:val="22"/>
                <w:lang w:val="en-US" w:eastAsia="zh-CN" w:bidi="ar"/>
              </w:rPr>
              <w:t>单位及个人</w:t>
            </w:r>
          </w:p>
        </w:tc>
        <w:tc>
          <w:tcPr>
            <w:tcW w:w="183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numPr>
                <w:ilvl w:val="0"/>
                <w:numId w:val="0"/>
              </w:numPr>
              <w:suppressLineNumbers w:val="0"/>
              <w:kinsoku/>
              <w:wordWrap/>
              <w:overflowPunct/>
              <w:topLinePunct w:val="0"/>
              <w:autoSpaceDE/>
              <w:autoSpaceDN/>
              <w:bidi w:val="0"/>
              <w:adjustRightInd/>
              <w:snapToGrid/>
              <w:spacing w:line="280" w:lineRule="exact"/>
              <w:ind w:left="0" w:leftChars="0" w:firstLine="0" w:firstLineChars="0"/>
              <w:jc w:val="left"/>
              <w:textAlignment w:val="center"/>
              <w:rPr>
                <w:rFonts w:hint="default" w:ascii="Times New Roman" w:hAnsi="Times New Roman" w:eastAsia="方正仿宋_GBK" w:cs="Times New Roman"/>
                <w:i w:val="0"/>
                <w:color w:val="auto"/>
                <w:kern w:val="0"/>
                <w:sz w:val="22"/>
                <w:szCs w:val="22"/>
                <w:u w:val="none"/>
                <w:lang w:val="en-US" w:eastAsia="zh-CN" w:bidi="ar"/>
              </w:rPr>
            </w:pPr>
            <w:r>
              <w:rPr>
                <w:rStyle w:val="11"/>
                <w:rFonts w:hint="eastAsia" w:ascii="Times New Roman" w:hAnsi="Times New Roman" w:eastAsia="方正仿宋_GBK" w:cs="Times New Roman"/>
                <w:color w:val="auto"/>
                <w:sz w:val="22"/>
                <w:szCs w:val="22"/>
                <w:lang w:val="en-US" w:eastAsia="zh-CN" w:bidi="ar"/>
              </w:rPr>
              <w:t>具体详见文件。</w:t>
            </w:r>
          </w:p>
        </w:tc>
        <w:tc>
          <w:tcPr>
            <w:tcW w:w="790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方正仿宋_GBK" w:cs="Times New Roman"/>
                <w:i w:val="0"/>
                <w:color w:val="auto"/>
                <w:kern w:val="0"/>
                <w:sz w:val="22"/>
                <w:szCs w:val="22"/>
                <w:u w:val="none"/>
                <w:lang w:val="en-US" w:eastAsia="zh-CN" w:bidi="ar"/>
              </w:rPr>
            </w:pPr>
            <w:r>
              <w:rPr>
                <w:rStyle w:val="11"/>
                <w:rFonts w:hint="default" w:ascii="Times New Roman" w:hAnsi="Times New Roman" w:eastAsia="方正仿宋_GBK" w:cs="Times New Roman"/>
                <w:color w:val="auto"/>
                <w:sz w:val="22"/>
                <w:szCs w:val="22"/>
                <w:lang w:val="en-US" w:eastAsia="zh-CN" w:bidi="ar"/>
              </w:rPr>
              <w:t>《城市市容和环境卫生管理条例》（国务院</w:t>
            </w:r>
            <w:r>
              <w:rPr>
                <w:rStyle w:val="12"/>
                <w:rFonts w:hint="default" w:ascii="Times New Roman" w:hAnsi="Times New Roman" w:eastAsia="方正仿宋_GBK" w:cs="Times New Roman"/>
                <w:color w:val="auto"/>
                <w:sz w:val="22"/>
                <w:szCs w:val="22"/>
                <w:lang w:val="en-US" w:eastAsia="zh-CN" w:bidi="ar"/>
              </w:rPr>
              <w:t>101</w:t>
            </w:r>
            <w:r>
              <w:rPr>
                <w:rStyle w:val="11"/>
                <w:rFonts w:hint="default" w:ascii="Times New Roman" w:hAnsi="Times New Roman" w:eastAsia="方正仿宋_GBK" w:cs="Times New Roman"/>
                <w:color w:val="auto"/>
                <w:sz w:val="22"/>
                <w:szCs w:val="22"/>
                <w:lang w:val="en-US" w:eastAsia="zh-CN" w:bidi="ar"/>
              </w:rPr>
              <w:t>号令），《国务院批转住房城乡建设部等部门关于进一步加强城市生活垃圾处理工作意见的通知》（国发</w:t>
            </w:r>
            <w:r>
              <w:rPr>
                <w:rStyle w:val="12"/>
                <w:rFonts w:hint="eastAsia" w:ascii="Times New Roman" w:hAnsi="Times New Roman" w:eastAsia="方正仿宋_GBK" w:cs="Times New Roman"/>
                <w:color w:val="auto"/>
                <w:sz w:val="22"/>
                <w:szCs w:val="22"/>
                <w:lang w:val="en-US" w:eastAsia="zh-CN" w:bidi="ar"/>
              </w:rPr>
              <w:t>〔</w:t>
            </w:r>
            <w:r>
              <w:rPr>
                <w:rStyle w:val="12"/>
                <w:rFonts w:hint="default" w:ascii="Times New Roman" w:hAnsi="Times New Roman" w:eastAsia="方正仿宋_GBK" w:cs="Times New Roman"/>
                <w:color w:val="auto"/>
                <w:sz w:val="22"/>
                <w:szCs w:val="22"/>
                <w:lang w:val="en-US" w:eastAsia="zh-CN" w:bidi="ar"/>
              </w:rPr>
              <w:t>2011</w:t>
            </w:r>
            <w:r>
              <w:rPr>
                <w:rStyle w:val="12"/>
                <w:rFonts w:hint="eastAsia" w:ascii="Times New Roman" w:hAnsi="Times New Roman" w:eastAsia="方正仿宋_GBK" w:cs="Times New Roman"/>
                <w:color w:val="auto"/>
                <w:sz w:val="22"/>
                <w:szCs w:val="22"/>
                <w:lang w:val="en-US" w:eastAsia="zh-CN" w:bidi="ar"/>
              </w:rPr>
              <w:t>〕</w:t>
            </w:r>
            <w:r>
              <w:rPr>
                <w:rStyle w:val="12"/>
                <w:rFonts w:hint="default" w:ascii="Times New Roman" w:hAnsi="Times New Roman" w:eastAsia="方正仿宋_GBK" w:cs="Times New Roman"/>
                <w:color w:val="auto"/>
                <w:sz w:val="22"/>
                <w:szCs w:val="22"/>
                <w:lang w:val="en-US" w:eastAsia="zh-CN" w:bidi="ar"/>
              </w:rPr>
              <w:t>9</w:t>
            </w:r>
            <w:r>
              <w:rPr>
                <w:rStyle w:val="11"/>
                <w:rFonts w:hint="default" w:ascii="Times New Roman" w:hAnsi="Times New Roman" w:eastAsia="方正仿宋_GBK" w:cs="Times New Roman"/>
                <w:color w:val="auto"/>
                <w:sz w:val="22"/>
                <w:szCs w:val="22"/>
                <w:lang w:val="en-US" w:eastAsia="zh-CN" w:bidi="ar"/>
              </w:rPr>
              <w:t>号），计价格</w:t>
            </w:r>
            <w:r>
              <w:rPr>
                <w:rStyle w:val="12"/>
                <w:rFonts w:hint="eastAsia" w:ascii="Times New Roman" w:hAnsi="Times New Roman" w:eastAsia="方正仿宋_GBK" w:cs="Times New Roman"/>
                <w:color w:val="auto"/>
                <w:sz w:val="22"/>
                <w:szCs w:val="22"/>
                <w:lang w:val="en-US" w:eastAsia="zh-CN" w:bidi="ar"/>
              </w:rPr>
              <w:t>〔</w:t>
            </w:r>
            <w:r>
              <w:rPr>
                <w:rStyle w:val="12"/>
                <w:rFonts w:hint="default" w:ascii="Times New Roman" w:hAnsi="Times New Roman" w:eastAsia="方正仿宋_GBK" w:cs="Times New Roman"/>
                <w:color w:val="auto"/>
                <w:sz w:val="22"/>
                <w:szCs w:val="22"/>
                <w:lang w:val="en-US" w:eastAsia="zh-CN" w:bidi="ar"/>
              </w:rPr>
              <w:t>2002</w:t>
            </w:r>
            <w:r>
              <w:rPr>
                <w:rStyle w:val="12"/>
                <w:rFonts w:hint="eastAsia" w:ascii="Times New Roman" w:hAnsi="Times New Roman" w:eastAsia="方正仿宋_GBK" w:cs="Times New Roman"/>
                <w:color w:val="auto"/>
                <w:sz w:val="22"/>
                <w:szCs w:val="22"/>
                <w:lang w:val="en-US" w:eastAsia="zh-CN" w:bidi="ar"/>
              </w:rPr>
              <w:t>〕</w:t>
            </w:r>
            <w:r>
              <w:rPr>
                <w:rStyle w:val="12"/>
                <w:rFonts w:hint="default" w:ascii="Times New Roman" w:hAnsi="Times New Roman" w:eastAsia="方正仿宋_GBK" w:cs="Times New Roman"/>
                <w:color w:val="auto"/>
                <w:sz w:val="22"/>
                <w:szCs w:val="22"/>
                <w:lang w:val="en-US" w:eastAsia="zh-CN" w:bidi="ar"/>
              </w:rPr>
              <w:t>872</w:t>
            </w:r>
            <w:r>
              <w:rPr>
                <w:rStyle w:val="11"/>
                <w:rFonts w:hint="default" w:ascii="Times New Roman" w:hAnsi="Times New Roman" w:eastAsia="方正仿宋_GBK" w:cs="Times New Roman"/>
                <w:color w:val="auto"/>
                <w:sz w:val="22"/>
                <w:szCs w:val="22"/>
                <w:lang w:val="en-US" w:eastAsia="zh-CN" w:bidi="ar"/>
              </w:rPr>
              <w:t>号，</w:t>
            </w:r>
            <w:r>
              <w:rPr>
                <w:rStyle w:val="9"/>
                <w:rFonts w:hint="default" w:ascii="Times New Roman" w:hAnsi="Times New Roman" w:eastAsia="方正仿宋_GBK" w:cs="Times New Roman"/>
                <w:color w:val="auto"/>
                <w:sz w:val="22"/>
                <w:szCs w:val="22"/>
                <w:lang w:val="en-US" w:eastAsia="zh-CN" w:bidi="ar"/>
              </w:rPr>
              <w:t>财税〔</w:t>
            </w:r>
            <w:r>
              <w:rPr>
                <w:rStyle w:val="10"/>
                <w:rFonts w:hint="default" w:ascii="Times New Roman" w:hAnsi="Times New Roman" w:eastAsia="方正仿宋_GBK" w:cs="Times New Roman"/>
                <w:color w:val="auto"/>
                <w:sz w:val="22"/>
                <w:szCs w:val="22"/>
                <w:lang w:val="en-US" w:eastAsia="zh-CN" w:bidi="ar"/>
              </w:rPr>
              <w:t>2021</w:t>
            </w:r>
            <w:r>
              <w:rPr>
                <w:rStyle w:val="9"/>
                <w:rFonts w:hint="default" w:ascii="Times New Roman" w:hAnsi="Times New Roman" w:eastAsia="方正仿宋_GBK" w:cs="Times New Roman"/>
                <w:color w:val="auto"/>
                <w:sz w:val="22"/>
                <w:szCs w:val="22"/>
                <w:lang w:val="en-US" w:eastAsia="zh-CN" w:bidi="ar"/>
              </w:rPr>
              <w:t>〕</w:t>
            </w:r>
            <w:r>
              <w:rPr>
                <w:rStyle w:val="10"/>
                <w:rFonts w:hint="default" w:ascii="Times New Roman" w:hAnsi="Times New Roman" w:eastAsia="方正仿宋_GBK" w:cs="Times New Roman"/>
                <w:color w:val="auto"/>
                <w:sz w:val="22"/>
                <w:szCs w:val="22"/>
                <w:lang w:val="en-US" w:eastAsia="zh-CN" w:bidi="ar"/>
              </w:rPr>
              <w:t>8</w:t>
            </w:r>
            <w:r>
              <w:rPr>
                <w:rStyle w:val="9"/>
                <w:rFonts w:hint="default" w:ascii="Times New Roman" w:hAnsi="Times New Roman" w:eastAsia="方正仿宋_GBK" w:cs="Times New Roman"/>
                <w:color w:val="auto"/>
                <w:sz w:val="22"/>
                <w:szCs w:val="22"/>
                <w:lang w:val="en-US" w:eastAsia="zh-CN" w:bidi="ar"/>
              </w:rPr>
              <w:t>号</w:t>
            </w:r>
            <w:r>
              <w:rPr>
                <w:rStyle w:val="9"/>
                <w:rFonts w:hint="eastAsia" w:ascii="Times New Roman" w:hAnsi="Times New Roman" w:eastAsia="方正仿宋_GBK" w:cs="Times New Roman"/>
                <w:color w:val="auto"/>
                <w:sz w:val="22"/>
                <w:szCs w:val="22"/>
                <w:lang w:val="en-US" w:eastAsia="zh-CN" w:bidi="ar"/>
              </w:rPr>
              <w:t>，《澄江市</w:t>
            </w:r>
            <w:r>
              <w:rPr>
                <w:rStyle w:val="9"/>
                <w:rFonts w:hint="eastAsia" w:ascii="Times New Roman" w:hAnsi="Times New Roman" w:cs="Times New Roman"/>
                <w:color w:val="auto"/>
                <w:sz w:val="22"/>
                <w:szCs w:val="22"/>
                <w:lang w:val="en-US" w:eastAsia="zh-CN" w:bidi="ar"/>
              </w:rPr>
              <w:t>发展改革局</w:t>
            </w:r>
            <w:r>
              <w:rPr>
                <w:rStyle w:val="9"/>
                <w:rFonts w:hint="eastAsia" w:ascii="Times New Roman" w:hAnsi="Times New Roman" w:eastAsia="方正仿宋_GBK" w:cs="Times New Roman"/>
                <w:color w:val="auto"/>
                <w:sz w:val="22"/>
                <w:szCs w:val="22"/>
                <w:lang w:val="en-US" w:eastAsia="zh-CN" w:bidi="ar"/>
              </w:rPr>
              <w:t>关于</w:t>
            </w:r>
            <w:r>
              <w:rPr>
                <w:rStyle w:val="9"/>
                <w:rFonts w:hint="eastAsia" w:ascii="Times New Roman" w:hAnsi="Times New Roman" w:cs="Times New Roman"/>
                <w:color w:val="auto"/>
                <w:sz w:val="22"/>
                <w:szCs w:val="22"/>
                <w:lang w:val="en-US" w:eastAsia="zh-CN" w:bidi="ar"/>
              </w:rPr>
              <w:t>调整</w:t>
            </w:r>
            <w:r>
              <w:rPr>
                <w:rStyle w:val="9"/>
                <w:rFonts w:hint="eastAsia" w:ascii="Times New Roman" w:hAnsi="Times New Roman" w:eastAsia="方正仿宋_GBK" w:cs="Times New Roman"/>
                <w:color w:val="auto"/>
                <w:sz w:val="22"/>
                <w:szCs w:val="22"/>
                <w:lang w:val="en-US" w:eastAsia="zh-CN" w:bidi="ar"/>
              </w:rPr>
              <w:t>澄江市生活垃圾处理费收费标准的通知》（澄</w:t>
            </w:r>
            <w:r>
              <w:rPr>
                <w:rStyle w:val="9"/>
                <w:rFonts w:hint="eastAsia" w:ascii="Times New Roman" w:hAnsi="Times New Roman" w:cs="Times New Roman"/>
                <w:color w:val="auto"/>
                <w:sz w:val="22"/>
                <w:szCs w:val="22"/>
                <w:lang w:val="en-US" w:eastAsia="zh-CN" w:bidi="ar"/>
              </w:rPr>
              <w:t>发改</w:t>
            </w:r>
            <w:r>
              <w:rPr>
                <w:rStyle w:val="9"/>
                <w:rFonts w:hint="eastAsia" w:ascii="Times New Roman" w:hAnsi="Times New Roman" w:eastAsia="方正仿宋_GBK" w:cs="Times New Roman"/>
                <w:color w:val="auto"/>
                <w:sz w:val="22"/>
                <w:szCs w:val="22"/>
                <w:lang w:val="en-US" w:eastAsia="zh-CN" w:bidi="ar"/>
              </w:rPr>
              <w:t>发</w:t>
            </w:r>
            <w:r>
              <w:rPr>
                <w:rStyle w:val="12"/>
                <w:rFonts w:hint="eastAsia" w:ascii="Times New Roman" w:hAnsi="Times New Roman" w:eastAsia="方正仿宋_GBK" w:cs="Times New Roman"/>
                <w:color w:val="auto"/>
                <w:sz w:val="22"/>
                <w:szCs w:val="22"/>
                <w:lang w:val="en-US" w:eastAsia="zh-CN" w:bidi="ar"/>
              </w:rPr>
              <w:t>〔</w:t>
            </w:r>
            <w:r>
              <w:rPr>
                <w:rStyle w:val="9"/>
                <w:rFonts w:hint="eastAsia" w:ascii="Times New Roman" w:hAnsi="Times New Roman" w:eastAsia="方正仿宋_GBK" w:cs="Times New Roman"/>
                <w:color w:val="auto"/>
                <w:sz w:val="22"/>
                <w:szCs w:val="22"/>
                <w:lang w:val="en-US" w:eastAsia="zh-CN" w:bidi="ar"/>
              </w:rPr>
              <w:t>2023</w:t>
            </w:r>
            <w:r>
              <w:rPr>
                <w:rStyle w:val="12"/>
                <w:rFonts w:hint="eastAsia" w:ascii="Times New Roman" w:hAnsi="Times New Roman" w:eastAsia="方正仿宋_GBK" w:cs="Times New Roman"/>
                <w:color w:val="auto"/>
                <w:sz w:val="22"/>
                <w:szCs w:val="22"/>
                <w:lang w:val="en-US" w:eastAsia="zh-CN" w:bidi="ar"/>
              </w:rPr>
              <w:t>〕</w:t>
            </w:r>
            <w:r>
              <w:rPr>
                <w:rStyle w:val="9"/>
                <w:rFonts w:hint="eastAsia" w:ascii="Times New Roman" w:hAnsi="Times New Roman" w:cs="Times New Roman"/>
                <w:color w:val="auto"/>
                <w:sz w:val="22"/>
                <w:szCs w:val="22"/>
                <w:lang w:val="en-US" w:eastAsia="zh-CN" w:bidi="ar"/>
              </w:rPr>
              <w:t>53</w:t>
            </w:r>
            <w:r>
              <w:rPr>
                <w:rStyle w:val="9"/>
                <w:rFonts w:hint="eastAsia" w:ascii="Times New Roman" w:hAnsi="Times New Roman" w:eastAsia="方正仿宋_GBK" w:cs="Times New Roman"/>
                <w:color w:val="auto"/>
                <w:sz w:val="22"/>
                <w:szCs w:val="22"/>
                <w:lang w:val="en-US" w:eastAsia="zh-CN" w:bidi="ar"/>
              </w:rPr>
              <w:t>号）</w:t>
            </w:r>
          </w:p>
        </w:tc>
        <w:tc>
          <w:tcPr>
            <w:tcW w:w="101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Times New Roman" w:hAnsi="Times New Roman" w:eastAsia="方正仿宋_GBK" w:cs="Times New Roman"/>
                <w:i w:val="0"/>
                <w:color w:val="auto"/>
                <w:kern w:val="0"/>
                <w:sz w:val="22"/>
                <w:szCs w:val="22"/>
                <w:u w:val="none"/>
                <w:lang w:val="en-US" w:eastAsia="zh-CN" w:bidi="ar"/>
              </w:rPr>
            </w:pPr>
            <w:r>
              <w:rPr>
                <w:rStyle w:val="7"/>
                <w:rFonts w:hint="eastAsia" w:ascii="Times New Roman" w:hAnsi="Times New Roman" w:cs="Times New Roman"/>
                <w:color w:val="auto"/>
                <w:sz w:val="22"/>
                <w:szCs w:val="22"/>
                <w:lang w:val="en-US" w:eastAsia="zh-CN" w:bidi="ar"/>
              </w:rPr>
              <w:t>供排水企业</w:t>
            </w:r>
            <w:r>
              <w:rPr>
                <w:rStyle w:val="7"/>
                <w:rFonts w:hint="eastAsia" w:ascii="Times New Roman" w:hAnsi="Times New Roman" w:eastAsia="方正仿宋_GBK" w:cs="Times New Roman"/>
                <w:color w:val="auto"/>
                <w:sz w:val="22"/>
                <w:szCs w:val="22"/>
                <w:lang w:val="en-US" w:eastAsia="zh-CN" w:bidi="ar"/>
              </w:rPr>
              <w:t>、各镇街道</w:t>
            </w:r>
          </w:p>
        </w:tc>
        <w:tc>
          <w:tcPr>
            <w:tcW w:w="934"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方正仿宋_GBK" w:cs="Times New Roman"/>
                <w:i w:val="0"/>
                <w:color w:val="auto"/>
                <w:kern w:val="0"/>
                <w:sz w:val="22"/>
                <w:szCs w:val="22"/>
                <w:u w:val="none"/>
                <w:lang w:val="en-US" w:eastAsia="zh-CN" w:bidi="ar"/>
              </w:rPr>
            </w:pPr>
            <w:r>
              <w:rPr>
                <w:rStyle w:val="13"/>
                <w:rFonts w:hint="default" w:ascii="Times New Roman" w:hAnsi="Times New Roman" w:eastAsia="方正仿宋_GBK" w:cs="Times New Roman"/>
                <w:color w:val="auto"/>
                <w:sz w:val="22"/>
                <w:szCs w:val="22"/>
                <w:lang w:val="en-US" w:eastAsia="zh-CN" w:bidi="ar"/>
              </w:rPr>
              <w:t>全国性及中央部门和单位行政事业性收费目录清单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490" w:hRule="atLeast"/>
        </w:trPr>
        <w:tc>
          <w:tcPr>
            <w:tcW w:w="48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方正仿宋_GBK" w:cs="Times New Roman"/>
                <w:i w:val="0"/>
                <w:color w:val="auto"/>
                <w:sz w:val="22"/>
                <w:szCs w:val="22"/>
                <w:u w:val="none"/>
              </w:rPr>
            </w:pPr>
          </w:p>
        </w:tc>
        <w:tc>
          <w:tcPr>
            <w:tcW w:w="59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K" w:cs="Times New Roman"/>
                <w:i w:val="0"/>
                <w:color w:val="auto"/>
                <w:sz w:val="22"/>
                <w:szCs w:val="22"/>
                <w:u w:val="none"/>
              </w:rPr>
            </w:pPr>
            <w:r>
              <w:rPr>
                <w:rFonts w:hint="eastAsia" w:ascii="Times New Roman" w:hAnsi="Times New Roman" w:cs="Times New Roman"/>
                <w:i w:val="0"/>
                <w:color w:val="auto"/>
                <w:kern w:val="0"/>
                <w:sz w:val="22"/>
                <w:szCs w:val="22"/>
                <w:u w:val="none"/>
                <w:lang w:val="en-US" w:eastAsia="zh-CN" w:bidi="ar"/>
              </w:rPr>
              <w:t>8</w:t>
            </w:r>
          </w:p>
        </w:tc>
        <w:tc>
          <w:tcPr>
            <w:tcW w:w="1102"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方正仿宋_GBK" w:cs="Times New Roman"/>
                <w:i w:val="0"/>
                <w:color w:val="auto"/>
                <w:kern w:val="0"/>
                <w:sz w:val="22"/>
                <w:szCs w:val="22"/>
                <w:u w:val="none"/>
                <w:lang w:val="en-US" w:eastAsia="zh-CN" w:bidi="ar"/>
              </w:rPr>
            </w:pPr>
            <w:r>
              <w:rPr>
                <w:rFonts w:hint="default" w:ascii="Times New Roman" w:hAnsi="Times New Roman" w:eastAsia="方正仿宋_GBK" w:cs="Times New Roman"/>
                <w:i w:val="0"/>
                <w:color w:val="auto"/>
                <w:kern w:val="0"/>
                <w:sz w:val="22"/>
                <w:szCs w:val="22"/>
                <w:u w:val="none"/>
                <w:lang w:val="en-US" w:eastAsia="zh-CN" w:bidi="ar"/>
              </w:rPr>
              <w:t>城市道路占用费、挖掘修复费</w:t>
            </w:r>
          </w:p>
        </w:tc>
        <w:tc>
          <w:tcPr>
            <w:tcW w:w="88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方正仿宋_GBK" w:cs="Times New Roman"/>
                <w:i w:val="0"/>
                <w:color w:val="auto"/>
                <w:sz w:val="22"/>
                <w:szCs w:val="22"/>
                <w:u w:val="none"/>
              </w:rPr>
            </w:pPr>
            <w:r>
              <w:rPr>
                <w:rFonts w:hint="default" w:ascii="Times New Roman" w:hAnsi="Times New Roman" w:eastAsia="方正仿宋_GBK" w:cs="Times New Roman"/>
                <w:i w:val="0"/>
                <w:color w:val="auto"/>
                <w:kern w:val="0"/>
                <w:sz w:val="22"/>
                <w:szCs w:val="22"/>
                <w:u w:val="none"/>
                <w:lang w:val="en-US" w:eastAsia="zh-CN" w:bidi="ar"/>
              </w:rPr>
              <w:t>占用或者挖掘市政工程行政主管部门管理的城市道路的单位或个人</w:t>
            </w:r>
          </w:p>
        </w:tc>
        <w:tc>
          <w:tcPr>
            <w:tcW w:w="183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方正仿宋_GBK" w:cs="Times New Roman"/>
                <w:i w:val="0"/>
                <w:color w:val="auto"/>
                <w:kern w:val="0"/>
                <w:sz w:val="22"/>
                <w:szCs w:val="22"/>
                <w:u w:val="none"/>
                <w:lang w:val="en-US" w:eastAsia="zh-CN" w:bidi="ar"/>
              </w:rPr>
            </w:pPr>
            <w:r>
              <w:rPr>
                <w:rFonts w:hint="default" w:ascii="Times New Roman" w:hAnsi="Times New Roman" w:eastAsia="方正仿宋_GBK" w:cs="Times New Roman"/>
                <w:i w:val="0"/>
                <w:color w:val="auto"/>
                <w:kern w:val="0"/>
                <w:sz w:val="22"/>
                <w:szCs w:val="22"/>
                <w:u w:val="none"/>
                <w:lang w:val="en-US" w:eastAsia="zh-CN" w:bidi="ar"/>
              </w:rPr>
              <w:t>2019年1月1日起，继续执行收费标准降低30%政策。2019年9月20日起，废止工业园区行政事业性收费优惠政策。</w:t>
            </w:r>
          </w:p>
        </w:tc>
        <w:tc>
          <w:tcPr>
            <w:tcW w:w="790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方正仿宋_GBK" w:cs="Times New Roman"/>
                <w:i w:val="0"/>
                <w:color w:val="auto"/>
                <w:sz w:val="22"/>
                <w:szCs w:val="22"/>
                <w:u w:val="none"/>
              </w:rPr>
            </w:pPr>
            <w:r>
              <w:rPr>
                <w:rFonts w:hint="default" w:ascii="Times New Roman" w:hAnsi="Times New Roman" w:eastAsia="方正仿宋_GBK" w:cs="Times New Roman"/>
                <w:i w:val="0"/>
                <w:color w:val="auto"/>
                <w:kern w:val="0"/>
                <w:sz w:val="22"/>
                <w:szCs w:val="22"/>
                <w:u w:val="none"/>
                <w:lang w:val="en-US" w:eastAsia="zh-CN" w:bidi="ar"/>
              </w:rPr>
              <w:t>《城市道路管理条例》，建城〔1993〕410号，财税〔2015〕68号，财税〔2016〕116号，《云南省物价局</w:t>
            </w:r>
            <w:r>
              <w:rPr>
                <w:rStyle w:val="6"/>
                <w:rFonts w:hint="default" w:ascii="Times New Roman" w:hAnsi="Times New Roman" w:eastAsia="方正仿宋_GBK" w:cs="Times New Roman"/>
                <w:color w:val="auto"/>
                <w:sz w:val="22"/>
                <w:szCs w:val="22"/>
                <w:lang w:val="en-US" w:eastAsia="zh-CN" w:bidi="ar"/>
              </w:rPr>
              <w:t xml:space="preserve"> </w:t>
            </w:r>
            <w:r>
              <w:rPr>
                <w:rFonts w:hint="default" w:ascii="Times New Roman" w:hAnsi="Times New Roman" w:eastAsia="方正仿宋_GBK" w:cs="Times New Roman"/>
                <w:i w:val="0"/>
                <w:color w:val="auto"/>
                <w:kern w:val="0"/>
                <w:sz w:val="22"/>
                <w:szCs w:val="22"/>
                <w:u w:val="none"/>
                <w:lang w:val="en-US" w:eastAsia="zh-CN" w:bidi="ar"/>
              </w:rPr>
              <w:t>省财政厅关于云南省城市道路占用收费标准的通知》（云价房发</w:t>
            </w:r>
            <w:r>
              <w:rPr>
                <w:rStyle w:val="6"/>
                <w:rFonts w:hint="eastAsia" w:ascii="Times New Roman" w:hAnsi="Times New Roman" w:eastAsia="方正仿宋_GBK" w:cs="Times New Roman"/>
                <w:color w:val="000000"/>
                <w:sz w:val="22"/>
                <w:szCs w:val="22"/>
                <w:lang w:val="en-US" w:eastAsia="zh-CN" w:bidi="ar"/>
              </w:rPr>
              <w:t>〔</w:t>
            </w:r>
            <w:r>
              <w:rPr>
                <w:rStyle w:val="6"/>
                <w:rFonts w:hint="default" w:ascii="Times New Roman" w:hAnsi="Times New Roman" w:eastAsia="方正仿宋_GBK" w:cs="Times New Roman"/>
                <w:color w:val="000000"/>
                <w:sz w:val="22"/>
                <w:szCs w:val="22"/>
                <w:lang w:val="en-US" w:eastAsia="zh-CN" w:bidi="ar"/>
              </w:rPr>
              <w:t>1996</w:t>
            </w:r>
            <w:r>
              <w:rPr>
                <w:rStyle w:val="6"/>
                <w:rFonts w:hint="eastAsia" w:ascii="Times New Roman" w:hAnsi="Times New Roman" w:eastAsia="方正仿宋_GBK" w:cs="Times New Roman"/>
                <w:color w:val="000000"/>
                <w:sz w:val="22"/>
                <w:szCs w:val="22"/>
                <w:lang w:val="en-US" w:eastAsia="zh-CN" w:bidi="ar"/>
              </w:rPr>
              <w:t>〕</w:t>
            </w:r>
            <w:r>
              <w:rPr>
                <w:rStyle w:val="6"/>
                <w:rFonts w:hint="default" w:ascii="Times New Roman" w:hAnsi="Times New Roman" w:eastAsia="方正仿宋_GBK" w:cs="Times New Roman"/>
                <w:color w:val="auto"/>
                <w:sz w:val="22"/>
                <w:szCs w:val="22"/>
                <w:lang w:val="en-US" w:eastAsia="zh-CN" w:bidi="ar"/>
              </w:rPr>
              <w:t>248</w:t>
            </w:r>
            <w:r>
              <w:rPr>
                <w:rFonts w:hint="default" w:ascii="Times New Roman" w:hAnsi="Times New Roman" w:eastAsia="方正仿宋_GBK" w:cs="Times New Roman"/>
                <w:i w:val="0"/>
                <w:color w:val="auto"/>
                <w:kern w:val="0"/>
                <w:sz w:val="22"/>
                <w:szCs w:val="22"/>
                <w:u w:val="none"/>
                <w:lang w:val="en-US" w:eastAsia="zh-CN" w:bidi="ar"/>
              </w:rPr>
              <w:t>号），《云南省物价局</w:t>
            </w:r>
            <w:r>
              <w:rPr>
                <w:rStyle w:val="6"/>
                <w:rFonts w:hint="default" w:ascii="Times New Roman" w:hAnsi="Times New Roman" w:eastAsia="方正仿宋_GBK" w:cs="Times New Roman"/>
                <w:color w:val="auto"/>
                <w:sz w:val="22"/>
                <w:szCs w:val="22"/>
                <w:lang w:val="en-US" w:eastAsia="zh-CN" w:bidi="ar"/>
              </w:rPr>
              <w:t xml:space="preserve"> </w:t>
            </w:r>
            <w:r>
              <w:rPr>
                <w:rFonts w:hint="default" w:ascii="Times New Roman" w:hAnsi="Times New Roman" w:eastAsia="方正仿宋_GBK" w:cs="Times New Roman"/>
                <w:i w:val="0"/>
                <w:color w:val="auto"/>
                <w:kern w:val="0"/>
                <w:sz w:val="22"/>
                <w:szCs w:val="22"/>
                <w:u w:val="none"/>
                <w:lang w:val="en-US" w:eastAsia="zh-CN" w:bidi="ar"/>
              </w:rPr>
              <w:t>省财政厅关于云南省城市道路挖掘修复收费标准的批复》（云价房发</w:t>
            </w:r>
            <w:r>
              <w:rPr>
                <w:rStyle w:val="6"/>
                <w:rFonts w:hint="eastAsia" w:ascii="Times New Roman" w:hAnsi="Times New Roman" w:eastAsia="方正仿宋_GBK" w:cs="Times New Roman"/>
                <w:color w:val="auto"/>
                <w:sz w:val="22"/>
                <w:szCs w:val="22"/>
                <w:lang w:val="en-US" w:eastAsia="zh-CN" w:bidi="ar"/>
              </w:rPr>
              <w:t>〔</w:t>
            </w:r>
            <w:r>
              <w:rPr>
                <w:rStyle w:val="6"/>
                <w:rFonts w:hint="default" w:ascii="Times New Roman" w:hAnsi="Times New Roman" w:eastAsia="方正仿宋_GBK" w:cs="Times New Roman"/>
                <w:color w:val="auto"/>
                <w:sz w:val="22"/>
                <w:szCs w:val="22"/>
                <w:lang w:val="en-US" w:eastAsia="zh-CN" w:bidi="ar"/>
              </w:rPr>
              <w:t>1999</w:t>
            </w:r>
            <w:r>
              <w:rPr>
                <w:rStyle w:val="6"/>
                <w:rFonts w:hint="eastAsia" w:ascii="Times New Roman" w:hAnsi="Times New Roman" w:eastAsia="方正仿宋_GBK" w:cs="Times New Roman"/>
                <w:color w:val="auto"/>
                <w:sz w:val="22"/>
                <w:szCs w:val="22"/>
                <w:lang w:val="en-US" w:eastAsia="zh-CN" w:bidi="ar"/>
              </w:rPr>
              <w:t>〕</w:t>
            </w:r>
            <w:r>
              <w:rPr>
                <w:rStyle w:val="6"/>
                <w:rFonts w:hint="default" w:ascii="Times New Roman" w:hAnsi="Times New Roman" w:eastAsia="方正仿宋_GBK" w:cs="Times New Roman"/>
                <w:color w:val="auto"/>
                <w:sz w:val="22"/>
                <w:szCs w:val="22"/>
                <w:lang w:val="en-US" w:eastAsia="zh-CN" w:bidi="ar"/>
              </w:rPr>
              <w:t>232</w:t>
            </w:r>
            <w:r>
              <w:rPr>
                <w:rFonts w:hint="default" w:ascii="Times New Roman" w:hAnsi="Times New Roman" w:eastAsia="方正仿宋_GBK" w:cs="Times New Roman"/>
                <w:i w:val="0"/>
                <w:color w:val="auto"/>
                <w:kern w:val="0"/>
                <w:sz w:val="22"/>
                <w:szCs w:val="22"/>
                <w:u w:val="none"/>
                <w:lang w:val="en-US" w:eastAsia="zh-CN" w:bidi="ar"/>
              </w:rPr>
              <w:t>号），《云南省物价局</w:t>
            </w:r>
            <w:r>
              <w:rPr>
                <w:rStyle w:val="6"/>
                <w:rFonts w:hint="default" w:ascii="Times New Roman" w:hAnsi="Times New Roman" w:eastAsia="方正仿宋_GBK" w:cs="Times New Roman"/>
                <w:color w:val="auto"/>
                <w:sz w:val="22"/>
                <w:szCs w:val="22"/>
                <w:lang w:val="en-US" w:eastAsia="zh-CN" w:bidi="ar"/>
              </w:rPr>
              <w:t xml:space="preserve"> </w:t>
            </w:r>
            <w:r>
              <w:rPr>
                <w:rFonts w:hint="default" w:ascii="Times New Roman" w:hAnsi="Times New Roman" w:eastAsia="方正仿宋_GBK" w:cs="Times New Roman"/>
                <w:i w:val="0"/>
                <w:color w:val="auto"/>
                <w:kern w:val="0"/>
                <w:sz w:val="22"/>
                <w:szCs w:val="22"/>
                <w:u w:val="none"/>
                <w:lang w:val="en-US" w:eastAsia="zh-CN" w:bidi="ar"/>
              </w:rPr>
              <w:t>云南省财政厅关于降低部分行政事业性收费标准及有关问题的通知》（云价收费</w:t>
            </w:r>
            <w:r>
              <w:rPr>
                <w:rStyle w:val="6"/>
                <w:rFonts w:hint="eastAsia" w:ascii="Times New Roman" w:hAnsi="Times New Roman" w:eastAsia="方正仿宋_GBK" w:cs="Times New Roman"/>
                <w:color w:val="auto"/>
                <w:sz w:val="22"/>
                <w:szCs w:val="22"/>
                <w:lang w:val="en-US" w:eastAsia="zh-CN" w:bidi="ar"/>
              </w:rPr>
              <w:t>〔</w:t>
            </w:r>
            <w:r>
              <w:rPr>
                <w:rStyle w:val="6"/>
                <w:rFonts w:hint="default" w:ascii="Times New Roman" w:hAnsi="Times New Roman" w:eastAsia="方正仿宋_GBK" w:cs="Times New Roman"/>
                <w:color w:val="auto"/>
                <w:sz w:val="22"/>
                <w:szCs w:val="22"/>
                <w:lang w:val="en-US" w:eastAsia="zh-CN" w:bidi="ar"/>
              </w:rPr>
              <w:t>2017</w:t>
            </w:r>
            <w:r>
              <w:rPr>
                <w:rStyle w:val="6"/>
                <w:rFonts w:hint="eastAsia" w:ascii="Times New Roman" w:hAnsi="Times New Roman" w:eastAsia="方正仿宋_GBK" w:cs="Times New Roman"/>
                <w:color w:val="auto"/>
                <w:sz w:val="22"/>
                <w:szCs w:val="22"/>
                <w:lang w:val="en-US" w:eastAsia="zh-CN" w:bidi="ar"/>
              </w:rPr>
              <w:t>〕</w:t>
            </w:r>
            <w:r>
              <w:rPr>
                <w:rStyle w:val="6"/>
                <w:rFonts w:hint="default" w:ascii="Times New Roman" w:hAnsi="Times New Roman" w:eastAsia="方正仿宋_GBK" w:cs="Times New Roman"/>
                <w:color w:val="auto"/>
                <w:sz w:val="22"/>
                <w:szCs w:val="22"/>
                <w:lang w:val="en-US" w:eastAsia="zh-CN" w:bidi="ar"/>
              </w:rPr>
              <w:t>8</w:t>
            </w:r>
            <w:r>
              <w:rPr>
                <w:rFonts w:hint="default" w:ascii="Times New Roman" w:hAnsi="Times New Roman" w:eastAsia="方正仿宋_GBK" w:cs="Times New Roman"/>
                <w:i w:val="0"/>
                <w:color w:val="auto"/>
                <w:kern w:val="0"/>
                <w:sz w:val="22"/>
                <w:szCs w:val="22"/>
                <w:u w:val="none"/>
                <w:lang w:val="en-US" w:eastAsia="zh-CN" w:bidi="ar"/>
              </w:rPr>
              <w:t>号、市级玉发改收费</w:t>
            </w:r>
            <w:r>
              <w:rPr>
                <w:rStyle w:val="6"/>
                <w:rFonts w:hint="eastAsia" w:ascii="Times New Roman" w:hAnsi="Times New Roman" w:eastAsia="方正仿宋_GBK" w:cs="Times New Roman"/>
                <w:color w:val="auto"/>
                <w:sz w:val="22"/>
                <w:szCs w:val="22"/>
                <w:lang w:val="en-US" w:eastAsia="zh-CN" w:bidi="ar"/>
              </w:rPr>
              <w:t>〔</w:t>
            </w:r>
            <w:r>
              <w:rPr>
                <w:rStyle w:val="6"/>
                <w:rFonts w:hint="default" w:ascii="Times New Roman" w:hAnsi="Times New Roman" w:eastAsia="方正仿宋_GBK" w:cs="Times New Roman"/>
                <w:color w:val="auto"/>
                <w:sz w:val="22"/>
                <w:szCs w:val="22"/>
                <w:lang w:val="en-US" w:eastAsia="zh-CN" w:bidi="ar"/>
              </w:rPr>
              <w:t>2017</w:t>
            </w:r>
            <w:r>
              <w:rPr>
                <w:rStyle w:val="6"/>
                <w:rFonts w:hint="eastAsia" w:ascii="Times New Roman" w:hAnsi="Times New Roman" w:eastAsia="方正仿宋_GBK" w:cs="Times New Roman"/>
                <w:color w:val="auto"/>
                <w:sz w:val="22"/>
                <w:szCs w:val="22"/>
                <w:lang w:val="en-US" w:eastAsia="zh-CN" w:bidi="ar"/>
              </w:rPr>
              <w:t>〕</w:t>
            </w:r>
            <w:r>
              <w:rPr>
                <w:rStyle w:val="6"/>
                <w:rFonts w:hint="default" w:ascii="Times New Roman" w:hAnsi="Times New Roman" w:eastAsia="方正仿宋_GBK" w:cs="Times New Roman"/>
                <w:color w:val="auto"/>
                <w:sz w:val="22"/>
                <w:szCs w:val="22"/>
                <w:lang w:val="en-US" w:eastAsia="zh-CN" w:bidi="ar"/>
              </w:rPr>
              <w:t>53</w:t>
            </w:r>
            <w:r>
              <w:rPr>
                <w:rFonts w:hint="default" w:ascii="Times New Roman" w:hAnsi="Times New Roman" w:eastAsia="方正仿宋_GBK" w:cs="Times New Roman"/>
                <w:i w:val="0"/>
                <w:color w:val="auto"/>
                <w:kern w:val="0"/>
                <w:sz w:val="22"/>
                <w:szCs w:val="22"/>
                <w:u w:val="none"/>
                <w:lang w:val="en-US" w:eastAsia="zh-CN" w:bidi="ar"/>
              </w:rPr>
              <w:t>号转发），《云南省发展和改革委员会 云南省财政厅 云南省住房和城乡建设厅关于转发市政公共资源有偿使用收入管理办法的通知》（云财非税</w:t>
            </w:r>
            <w:r>
              <w:rPr>
                <w:rFonts w:hint="eastAsia" w:ascii="Times New Roman" w:hAnsi="Times New Roman" w:eastAsia="方正仿宋_GBK" w:cs="Times New Roman"/>
                <w:i w:val="0"/>
                <w:color w:val="auto"/>
                <w:kern w:val="0"/>
                <w:sz w:val="22"/>
                <w:szCs w:val="22"/>
                <w:u w:val="none"/>
                <w:lang w:val="en-US" w:eastAsia="zh-CN" w:bidi="ar"/>
              </w:rPr>
              <w:t>〔</w:t>
            </w:r>
            <w:r>
              <w:rPr>
                <w:rFonts w:hint="default" w:ascii="Times New Roman" w:hAnsi="Times New Roman" w:eastAsia="方正仿宋_GBK" w:cs="Times New Roman"/>
                <w:i w:val="0"/>
                <w:color w:val="auto"/>
                <w:kern w:val="0"/>
                <w:sz w:val="22"/>
                <w:szCs w:val="22"/>
                <w:u w:val="none"/>
                <w:lang w:val="en-US" w:eastAsia="zh-CN" w:bidi="ar"/>
              </w:rPr>
              <w:t>2017</w:t>
            </w:r>
            <w:r>
              <w:rPr>
                <w:rFonts w:hint="eastAsia" w:ascii="Times New Roman" w:hAnsi="Times New Roman" w:eastAsia="方正仿宋_GBK" w:cs="Times New Roman"/>
                <w:i w:val="0"/>
                <w:color w:val="auto"/>
                <w:kern w:val="0"/>
                <w:sz w:val="22"/>
                <w:szCs w:val="22"/>
                <w:u w:val="none"/>
                <w:lang w:val="en-US" w:eastAsia="zh-CN" w:bidi="ar"/>
              </w:rPr>
              <w:t>〕</w:t>
            </w:r>
            <w:r>
              <w:rPr>
                <w:rFonts w:hint="default" w:ascii="Times New Roman" w:hAnsi="Times New Roman" w:eastAsia="方正仿宋_GBK" w:cs="Times New Roman"/>
                <w:i w:val="0"/>
                <w:color w:val="auto"/>
                <w:kern w:val="0"/>
                <w:sz w:val="22"/>
                <w:szCs w:val="22"/>
                <w:u w:val="none"/>
                <w:lang w:val="en-US" w:eastAsia="zh-CN" w:bidi="ar"/>
              </w:rPr>
              <w:t>35号），《云南省发展和改革委员会</w:t>
            </w:r>
            <w:r>
              <w:rPr>
                <w:rStyle w:val="6"/>
                <w:rFonts w:hint="default" w:ascii="Times New Roman" w:hAnsi="Times New Roman" w:eastAsia="方正仿宋_GBK" w:cs="Times New Roman"/>
                <w:color w:val="auto"/>
                <w:sz w:val="22"/>
                <w:szCs w:val="22"/>
                <w:lang w:val="en-US" w:eastAsia="zh-CN" w:bidi="ar"/>
              </w:rPr>
              <w:t xml:space="preserve"> </w:t>
            </w:r>
            <w:r>
              <w:rPr>
                <w:rFonts w:hint="default" w:ascii="Times New Roman" w:hAnsi="Times New Roman" w:eastAsia="方正仿宋_GBK" w:cs="Times New Roman"/>
                <w:i w:val="0"/>
                <w:color w:val="auto"/>
                <w:kern w:val="0"/>
                <w:sz w:val="22"/>
                <w:szCs w:val="22"/>
                <w:u w:val="none"/>
                <w:lang w:val="en-US" w:eastAsia="zh-CN" w:bidi="ar"/>
              </w:rPr>
              <w:t>云南省财政厅关于降低特种设备检验检测费等</w:t>
            </w:r>
            <w:r>
              <w:rPr>
                <w:rStyle w:val="6"/>
                <w:rFonts w:hint="default" w:ascii="Times New Roman" w:hAnsi="Times New Roman" w:eastAsia="方正仿宋_GBK" w:cs="Times New Roman"/>
                <w:color w:val="auto"/>
                <w:sz w:val="22"/>
                <w:szCs w:val="22"/>
                <w:lang w:val="en-US" w:eastAsia="zh-CN" w:bidi="ar"/>
              </w:rPr>
              <w:t>6</w:t>
            </w:r>
            <w:r>
              <w:rPr>
                <w:rFonts w:hint="default" w:ascii="Times New Roman" w:hAnsi="Times New Roman" w:eastAsia="方正仿宋_GBK" w:cs="Times New Roman"/>
                <w:i w:val="0"/>
                <w:color w:val="auto"/>
                <w:kern w:val="0"/>
                <w:sz w:val="22"/>
                <w:szCs w:val="22"/>
                <w:u w:val="none"/>
                <w:lang w:val="en-US" w:eastAsia="zh-CN" w:bidi="ar"/>
              </w:rPr>
              <w:t>项行政事业性收费标准整改工作的通知》（云发改物价</w:t>
            </w:r>
            <w:r>
              <w:rPr>
                <w:rStyle w:val="6"/>
                <w:rFonts w:hint="eastAsia" w:ascii="Times New Roman" w:hAnsi="Times New Roman" w:eastAsia="方正仿宋_GBK" w:cs="Times New Roman"/>
                <w:color w:val="auto"/>
                <w:sz w:val="22"/>
                <w:szCs w:val="22"/>
                <w:lang w:val="en-US" w:eastAsia="zh-CN" w:bidi="ar"/>
              </w:rPr>
              <w:t>〔</w:t>
            </w:r>
            <w:r>
              <w:rPr>
                <w:rStyle w:val="6"/>
                <w:rFonts w:hint="default" w:ascii="Times New Roman" w:hAnsi="Times New Roman" w:eastAsia="方正仿宋_GBK" w:cs="Times New Roman"/>
                <w:color w:val="auto"/>
                <w:sz w:val="22"/>
                <w:szCs w:val="22"/>
                <w:lang w:val="en-US" w:eastAsia="zh-CN" w:bidi="ar"/>
              </w:rPr>
              <w:t>2019</w:t>
            </w:r>
            <w:r>
              <w:rPr>
                <w:rStyle w:val="6"/>
                <w:rFonts w:hint="eastAsia" w:ascii="Times New Roman" w:hAnsi="Times New Roman" w:eastAsia="方正仿宋_GBK" w:cs="Times New Roman"/>
                <w:color w:val="auto"/>
                <w:sz w:val="22"/>
                <w:szCs w:val="22"/>
                <w:lang w:val="en-US" w:eastAsia="zh-CN" w:bidi="ar"/>
              </w:rPr>
              <w:t>〕</w:t>
            </w:r>
            <w:r>
              <w:rPr>
                <w:rStyle w:val="6"/>
                <w:rFonts w:hint="default" w:ascii="Times New Roman" w:hAnsi="Times New Roman" w:eastAsia="方正仿宋_GBK" w:cs="Times New Roman"/>
                <w:color w:val="auto"/>
                <w:sz w:val="22"/>
                <w:szCs w:val="22"/>
                <w:lang w:val="en-US" w:eastAsia="zh-CN" w:bidi="ar"/>
              </w:rPr>
              <w:t>425</w:t>
            </w:r>
            <w:r>
              <w:rPr>
                <w:rFonts w:hint="default" w:ascii="Times New Roman" w:hAnsi="Times New Roman" w:eastAsia="方正仿宋_GBK" w:cs="Times New Roman"/>
                <w:i w:val="0"/>
                <w:color w:val="auto"/>
                <w:kern w:val="0"/>
                <w:sz w:val="22"/>
                <w:szCs w:val="22"/>
                <w:u w:val="none"/>
                <w:lang w:val="en-US" w:eastAsia="zh-CN" w:bidi="ar"/>
              </w:rPr>
              <w:t>号、市级玉发改价费</w:t>
            </w:r>
            <w:r>
              <w:rPr>
                <w:rStyle w:val="6"/>
                <w:rFonts w:hint="eastAsia" w:ascii="Times New Roman" w:hAnsi="Times New Roman" w:eastAsia="方正仿宋_GBK" w:cs="Times New Roman"/>
                <w:color w:val="auto"/>
                <w:sz w:val="22"/>
                <w:szCs w:val="22"/>
                <w:lang w:val="en-US" w:eastAsia="zh-CN" w:bidi="ar"/>
              </w:rPr>
              <w:t>〔</w:t>
            </w:r>
            <w:r>
              <w:rPr>
                <w:rStyle w:val="6"/>
                <w:rFonts w:hint="default" w:ascii="Times New Roman" w:hAnsi="Times New Roman" w:eastAsia="方正仿宋_GBK" w:cs="Times New Roman"/>
                <w:color w:val="auto"/>
                <w:sz w:val="22"/>
                <w:szCs w:val="22"/>
                <w:lang w:val="en-US" w:eastAsia="zh-CN" w:bidi="ar"/>
              </w:rPr>
              <w:t>2019</w:t>
            </w:r>
            <w:r>
              <w:rPr>
                <w:rStyle w:val="6"/>
                <w:rFonts w:hint="eastAsia" w:ascii="Times New Roman" w:hAnsi="Times New Roman" w:eastAsia="方正仿宋_GBK" w:cs="Times New Roman"/>
                <w:color w:val="auto"/>
                <w:sz w:val="22"/>
                <w:szCs w:val="22"/>
                <w:lang w:val="en-US" w:eastAsia="zh-CN" w:bidi="ar"/>
              </w:rPr>
              <w:t>〕</w:t>
            </w:r>
            <w:r>
              <w:rPr>
                <w:rStyle w:val="6"/>
                <w:rFonts w:hint="default" w:ascii="Times New Roman" w:hAnsi="Times New Roman" w:eastAsia="方正仿宋_GBK" w:cs="Times New Roman"/>
                <w:color w:val="auto"/>
                <w:sz w:val="22"/>
                <w:szCs w:val="22"/>
                <w:lang w:val="en-US" w:eastAsia="zh-CN" w:bidi="ar"/>
              </w:rPr>
              <w:t>130</w:t>
            </w:r>
            <w:r>
              <w:rPr>
                <w:rFonts w:hint="default" w:ascii="Times New Roman" w:hAnsi="Times New Roman" w:eastAsia="方正仿宋_GBK" w:cs="Times New Roman"/>
                <w:i w:val="0"/>
                <w:color w:val="auto"/>
                <w:kern w:val="0"/>
                <w:sz w:val="22"/>
                <w:szCs w:val="22"/>
                <w:u w:val="none"/>
                <w:lang w:val="en-US" w:eastAsia="zh-CN" w:bidi="ar"/>
              </w:rPr>
              <w:t>号转发），《云南省财政厅</w:t>
            </w:r>
            <w:r>
              <w:rPr>
                <w:rStyle w:val="6"/>
                <w:rFonts w:hint="default" w:ascii="Times New Roman" w:hAnsi="Times New Roman" w:eastAsia="方正仿宋_GBK" w:cs="Times New Roman"/>
                <w:color w:val="auto"/>
                <w:sz w:val="22"/>
                <w:szCs w:val="22"/>
                <w:lang w:val="en-US" w:eastAsia="zh-CN" w:bidi="ar"/>
              </w:rPr>
              <w:t xml:space="preserve"> </w:t>
            </w:r>
            <w:r>
              <w:rPr>
                <w:rFonts w:hint="default" w:ascii="Times New Roman" w:hAnsi="Times New Roman" w:eastAsia="方正仿宋_GBK" w:cs="Times New Roman"/>
                <w:i w:val="0"/>
                <w:color w:val="auto"/>
                <w:kern w:val="0"/>
                <w:sz w:val="22"/>
                <w:szCs w:val="22"/>
                <w:u w:val="none"/>
                <w:lang w:val="en-US" w:eastAsia="zh-CN" w:bidi="ar"/>
              </w:rPr>
              <w:t>云南省发展和改革委员会关于废止工业园区行政事业性收费优惠政策的通知》（云财非税</w:t>
            </w:r>
            <w:r>
              <w:rPr>
                <w:rStyle w:val="6"/>
                <w:rFonts w:hint="eastAsia" w:ascii="Times New Roman" w:hAnsi="Times New Roman" w:eastAsia="方正仿宋_GBK" w:cs="Times New Roman"/>
                <w:color w:val="auto"/>
                <w:sz w:val="22"/>
                <w:szCs w:val="22"/>
                <w:lang w:val="en-US" w:eastAsia="zh-CN" w:bidi="ar"/>
              </w:rPr>
              <w:t>〔</w:t>
            </w:r>
            <w:r>
              <w:rPr>
                <w:rStyle w:val="6"/>
                <w:rFonts w:hint="default" w:ascii="Times New Roman" w:hAnsi="Times New Roman" w:eastAsia="方正仿宋_GBK" w:cs="Times New Roman"/>
                <w:color w:val="auto"/>
                <w:sz w:val="22"/>
                <w:szCs w:val="22"/>
                <w:lang w:val="en-US" w:eastAsia="zh-CN" w:bidi="ar"/>
              </w:rPr>
              <w:t>2019</w:t>
            </w:r>
            <w:r>
              <w:rPr>
                <w:rStyle w:val="6"/>
                <w:rFonts w:hint="eastAsia" w:ascii="Times New Roman" w:hAnsi="Times New Roman" w:eastAsia="方正仿宋_GBK" w:cs="Times New Roman"/>
                <w:color w:val="auto"/>
                <w:sz w:val="22"/>
                <w:szCs w:val="22"/>
                <w:lang w:val="en-US" w:eastAsia="zh-CN" w:bidi="ar"/>
              </w:rPr>
              <w:t>〕</w:t>
            </w:r>
            <w:r>
              <w:rPr>
                <w:rStyle w:val="6"/>
                <w:rFonts w:hint="default" w:ascii="Times New Roman" w:hAnsi="Times New Roman" w:eastAsia="方正仿宋_GBK" w:cs="Times New Roman"/>
                <w:color w:val="auto"/>
                <w:sz w:val="22"/>
                <w:szCs w:val="22"/>
                <w:lang w:val="en-US" w:eastAsia="zh-CN" w:bidi="ar"/>
              </w:rPr>
              <w:t>24</w:t>
            </w:r>
            <w:r>
              <w:rPr>
                <w:rFonts w:hint="default" w:ascii="Times New Roman" w:hAnsi="Times New Roman" w:eastAsia="方正仿宋_GBK" w:cs="Times New Roman"/>
                <w:i w:val="0"/>
                <w:color w:val="auto"/>
                <w:kern w:val="0"/>
                <w:sz w:val="22"/>
                <w:szCs w:val="22"/>
                <w:u w:val="none"/>
                <w:lang w:val="en-US" w:eastAsia="zh-CN" w:bidi="ar"/>
              </w:rPr>
              <w:t>号、市级玉财非税</w:t>
            </w:r>
            <w:r>
              <w:rPr>
                <w:rStyle w:val="6"/>
                <w:rFonts w:hint="eastAsia" w:ascii="Times New Roman" w:hAnsi="Times New Roman" w:eastAsia="方正仿宋_GBK" w:cs="Times New Roman"/>
                <w:color w:val="auto"/>
                <w:sz w:val="22"/>
                <w:szCs w:val="22"/>
                <w:lang w:val="en-US" w:eastAsia="zh-CN" w:bidi="ar"/>
              </w:rPr>
              <w:t>〔</w:t>
            </w:r>
            <w:r>
              <w:rPr>
                <w:rStyle w:val="6"/>
                <w:rFonts w:hint="default" w:ascii="Times New Roman" w:hAnsi="Times New Roman" w:eastAsia="方正仿宋_GBK" w:cs="Times New Roman"/>
                <w:color w:val="auto"/>
                <w:sz w:val="22"/>
                <w:szCs w:val="22"/>
                <w:lang w:val="en-US" w:eastAsia="zh-CN" w:bidi="ar"/>
              </w:rPr>
              <w:t>2019</w:t>
            </w:r>
            <w:r>
              <w:rPr>
                <w:rStyle w:val="6"/>
                <w:rFonts w:hint="eastAsia" w:ascii="Times New Roman" w:hAnsi="Times New Roman" w:eastAsia="方正仿宋_GBK" w:cs="Times New Roman"/>
                <w:color w:val="auto"/>
                <w:sz w:val="22"/>
                <w:szCs w:val="22"/>
                <w:lang w:val="en-US" w:eastAsia="zh-CN" w:bidi="ar"/>
              </w:rPr>
              <w:t>〕</w:t>
            </w:r>
            <w:r>
              <w:rPr>
                <w:rStyle w:val="6"/>
                <w:rFonts w:hint="default" w:ascii="Times New Roman" w:hAnsi="Times New Roman" w:eastAsia="方正仿宋_GBK" w:cs="Times New Roman"/>
                <w:color w:val="auto"/>
                <w:sz w:val="22"/>
                <w:szCs w:val="22"/>
                <w:lang w:val="en-US" w:eastAsia="zh-CN" w:bidi="ar"/>
              </w:rPr>
              <w:t>20</w:t>
            </w:r>
            <w:r>
              <w:rPr>
                <w:rFonts w:hint="default" w:ascii="Times New Roman" w:hAnsi="Times New Roman" w:eastAsia="方正仿宋_GBK" w:cs="Times New Roman"/>
                <w:i w:val="0"/>
                <w:color w:val="auto"/>
                <w:kern w:val="0"/>
                <w:sz w:val="22"/>
                <w:szCs w:val="22"/>
                <w:u w:val="none"/>
                <w:lang w:val="en-US" w:eastAsia="zh-CN" w:bidi="ar"/>
              </w:rPr>
              <w:t>号转发），《云南省财政厅</w:t>
            </w:r>
            <w:r>
              <w:rPr>
                <w:rStyle w:val="6"/>
                <w:rFonts w:hint="default" w:ascii="Times New Roman" w:hAnsi="Times New Roman" w:eastAsia="方正仿宋_GBK" w:cs="Times New Roman"/>
                <w:color w:val="auto"/>
                <w:sz w:val="22"/>
                <w:szCs w:val="22"/>
                <w:lang w:val="en-US" w:eastAsia="zh-CN" w:bidi="ar"/>
              </w:rPr>
              <w:t xml:space="preserve"> </w:t>
            </w:r>
            <w:r>
              <w:rPr>
                <w:rFonts w:hint="default" w:ascii="Times New Roman" w:hAnsi="Times New Roman" w:eastAsia="方正仿宋_GBK" w:cs="Times New Roman"/>
                <w:i w:val="0"/>
                <w:color w:val="auto"/>
                <w:kern w:val="0"/>
                <w:sz w:val="22"/>
                <w:szCs w:val="22"/>
                <w:u w:val="none"/>
                <w:lang w:val="en-US" w:eastAsia="zh-CN" w:bidi="ar"/>
              </w:rPr>
              <w:t>云南省发展和改革委员会关于免征取消部分行政事业性收费的通知》（云财非税</w:t>
            </w:r>
            <w:r>
              <w:rPr>
                <w:rStyle w:val="6"/>
                <w:rFonts w:hint="eastAsia" w:ascii="Times New Roman" w:hAnsi="Times New Roman" w:eastAsia="方正仿宋_GBK" w:cs="Times New Roman"/>
                <w:color w:val="auto"/>
                <w:sz w:val="22"/>
                <w:szCs w:val="22"/>
                <w:lang w:val="en-US" w:eastAsia="zh-CN" w:bidi="ar"/>
              </w:rPr>
              <w:t>〔</w:t>
            </w:r>
            <w:r>
              <w:rPr>
                <w:rStyle w:val="6"/>
                <w:rFonts w:hint="default" w:ascii="Times New Roman" w:hAnsi="Times New Roman" w:eastAsia="方正仿宋_GBK" w:cs="Times New Roman"/>
                <w:color w:val="auto"/>
                <w:sz w:val="22"/>
                <w:szCs w:val="22"/>
                <w:lang w:val="en-US" w:eastAsia="zh-CN" w:bidi="ar"/>
              </w:rPr>
              <w:t>2020</w:t>
            </w:r>
            <w:r>
              <w:rPr>
                <w:rStyle w:val="6"/>
                <w:rFonts w:hint="eastAsia" w:ascii="Times New Roman" w:hAnsi="Times New Roman" w:eastAsia="方正仿宋_GBK" w:cs="Times New Roman"/>
                <w:color w:val="auto"/>
                <w:sz w:val="22"/>
                <w:szCs w:val="22"/>
                <w:lang w:val="en-US" w:eastAsia="zh-CN" w:bidi="ar"/>
              </w:rPr>
              <w:t>〕</w:t>
            </w:r>
            <w:r>
              <w:rPr>
                <w:rStyle w:val="6"/>
                <w:rFonts w:hint="default" w:ascii="Times New Roman" w:hAnsi="Times New Roman" w:eastAsia="方正仿宋_GBK" w:cs="Times New Roman"/>
                <w:color w:val="auto"/>
                <w:sz w:val="22"/>
                <w:szCs w:val="22"/>
                <w:lang w:val="en-US" w:eastAsia="zh-CN" w:bidi="ar"/>
              </w:rPr>
              <w:t>17</w:t>
            </w:r>
            <w:r>
              <w:rPr>
                <w:rFonts w:hint="default" w:ascii="Times New Roman" w:hAnsi="Times New Roman" w:eastAsia="方正仿宋_GBK" w:cs="Times New Roman"/>
                <w:i w:val="0"/>
                <w:color w:val="auto"/>
                <w:kern w:val="0"/>
                <w:sz w:val="22"/>
                <w:szCs w:val="22"/>
                <w:u w:val="none"/>
                <w:lang w:val="en-US" w:eastAsia="zh-CN" w:bidi="ar"/>
              </w:rPr>
              <w:t>号、市级玉财非税</w:t>
            </w:r>
            <w:r>
              <w:rPr>
                <w:rStyle w:val="6"/>
                <w:rFonts w:hint="eastAsia" w:ascii="Times New Roman" w:hAnsi="Times New Roman" w:eastAsia="方正仿宋_GBK" w:cs="Times New Roman"/>
                <w:color w:val="auto"/>
                <w:sz w:val="22"/>
                <w:szCs w:val="22"/>
                <w:lang w:val="en-US" w:eastAsia="zh-CN" w:bidi="ar"/>
              </w:rPr>
              <w:t>〔</w:t>
            </w:r>
            <w:r>
              <w:rPr>
                <w:rStyle w:val="6"/>
                <w:rFonts w:hint="default" w:ascii="Times New Roman" w:hAnsi="Times New Roman" w:eastAsia="方正仿宋_GBK" w:cs="Times New Roman"/>
                <w:color w:val="auto"/>
                <w:sz w:val="22"/>
                <w:szCs w:val="22"/>
                <w:lang w:val="en-US" w:eastAsia="zh-CN" w:bidi="ar"/>
              </w:rPr>
              <w:t>2020</w:t>
            </w:r>
            <w:r>
              <w:rPr>
                <w:rStyle w:val="6"/>
                <w:rFonts w:hint="eastAsia" w:ascii="Times New Roman" w:hAnsi="Times New Roman" w:eastAsia="方正仿宋_GBK" w:cs="Times New Roman"/>
                <w:color w:val="auto"/>
                <w:sz w:val="22"/>
                <w:szCs w:val="22"/>
                <w:lang w:val="en-US" w:eastAsia="zh-CN" w:bidi="ar"/>
              </w:rPr>
              <w:t>〕</w:t>
            </w:r>
            <w:r>
              <w:rPr>
                <w:rStyle w:val="6"/>
                <w:rFonts w:hint="default" w:ascii="Times New Roman" w:hAnsi="Times New Roman" w:eastAsia="方正仿宋_GBK" w:cs="Times New Roman"/>
                <w:color w:val="auto"/>
                <w:sz w:val="22"/>
                <w:szCs w:val="22"/>
                <w:lang w:val="en-US" w:eastAsia="zh-CN" w:bidi="ar"/>
              </w:rPr>
              <w:t>15</w:t>
            </w:r>
            <w:r>
              <w:rPr>
                <w:rFonts w:hint="default" w:ascii="Times New Roman" w:hAnsi="Times New Roman" w:eastAsia="方正仿宋_GBK" w:cs="Times New Roman"/>
                <w:i w:val="0"/>
                <w:color w:val="auto"/>
                <w:kern w:val="0"/>
                <w:sz w:val="22"/>
                <w:szCs w:val="22"/>
                <w:u w:val="none"/>
                <w:lang w:val="en-US" w:eastAsia="zh-CN" w:bidi="ar"/>
              </w:rPr>
              <w:t>号转发）</w:t>
            </w:r>
          </w:p>
        </w:tc>
        <w:tc>
          <w:tcPr>
            <w:tcW w:w="101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方正仿宋_GBK" w:cs="Times New Roman"/>
                <w:i w:val="0"/>
                <w:color w:val="auto"/>
                <w:sz w:val="22"/>
                <w:szCs w:val="22"/>
                <w:u w:val="none"/>
              </w:rPr>
            </w:pPr>
            <w:r>
              <w:rPr>
                <w:rFonts w:hint="eastAsia" w:ascii="Times New Roman" w:hAnsi="Times New Roman" w:eastAsia="方正仿宋_GBK" w:cs="Times New Roman"/>
                <w:i w:val="0"/>
                <w:color w:val="auto"/>
                <w:kern w:val="0"/>
                <w:sz w:val="22"/>
                <w:szCs w:val="22"/>
                <w:u w:val="none"/>
                <w:lang w:val="en-US" w:eastAsia="zh-CN" w:bidi="ar"/>
              </w:rPr>
              <w:t>澄江市</w:t>
            </w:r>
            <w:r>
              <w:rPr>
                <w:rFonts w:hint="eastAsia" w:ascii="Times New Roman" w:hAnsi="Times New Roman" w:cs="Times New Roman"/>
                <w:i w:val="0"/>
                <w:color w:val="auto"/>
                <w:kern w:val="0"/>
                <w:sz w:val="22"/>
                <w:szCs w:val="22"/>
                <w:u w:val="none"/>
                <w:lang w:val="en-US" w:eastAsia="zh-CN" w:bidi="ar"/>
              </w:rPr>
              <w:t>综合行政执法</w:t>
            </w:r>
            <w:r>
              <w:rPr>
                <w:rFonts w:hint="eastAsia" w:ascii="Times New Roman" w:hAnsi="Times New Roman" w:eastAsia="方正仿宋_GBK" w:cs="Times New Roman"/>
                <w:i w:val="0"/>
                <w:color w:val="auto"/>
                <w:kern w:val="0"/>
                <w:sz w:val="22"/>
                <w:szCs w:val="22"/>
                <w:u w:val="none"/>
                <w:lang w:val="en-US" w:eastAsia="zh-CN" w:bidi="ar"/>
              </w:rPr>
              <w:t>局</w:t>
            </w:r>
          </w:p>
        </w:tc>
        <w:tc>
          <w:tcPr>
            <w:tcW w:w="934"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方正仿宋_GBK" w:cs="Times New Roman"/>
                <w:i w:val="0"/>
                <w:color w:val="auto"/>
                <w:sz w:val="22"/>
                <w:szCs w:val="22"/>
                <w:u w:val="none"/>
              </w:rPr>
            </w:pPr>
            <w:r>
              <w:rPr>
                <w:rFonts w:hint="default" w:ascii="Times New Roman" w:hAnsi="Times New Roman" w:eastAsia="方正仿宋_GBK" w:cs="Times New Roman"/>
                <w:i w:val="0"/>
                <w:color w:val="auto"/>
                <w:kern w:val="0"/>
                <w:sz w:val="22"/>
                <w:szCs w:val="22"/>
                <w:u w:val="none"/>
                <w:lang w:val="en-US" w:eastAsia="zh-CN" w:bidi="ar"/>
              </w:rPr>
              <w:t>全国性及中央部门和单位行政事业性收费目录清单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75" w:hRule="atLeast"/>
        </w:trPr>
        <w:tc>
          <w:tcPr>
            <w:tcW w:w="48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方正仿宋_GBK" w:cs="Times New Roman"/>
                <w:i w:val="0"/>
                <w:color w:val="auto"/>
                <w:sz w:val="22"/>
                <w:szCs w:val="22"/>
                <w:u w:val="none"/>
                <w:lang w:val="en-US" w:eastAsia="zh-CN"/>
              </w:rPr>
            </w:pPr>
            <w:r>
              <w:rPr>
                <w:rFonts w:hint="eastAsia" w:ascii="Times New Roman" w:hAnsi="Times New Roman" w:eastAsia="方正仿宋_GBK" w:cs="Times New Roman"/>
                <w:i w:val="0"/>
                <w:color w:val="auto"/>
                <w:sz w:val="22"/>
                <w:szCs w:val="22"/>
                <w:u w:val="none"/>
                <w:lang w:val="en-US" w:eastAsia="zh-CN"/>
              </w:rPr>
              <w:t>五</w:t>
            </w:r>
          </w:p>
        </w:tc>
        <w:tc>
          <w:tcPr>
            <w:tcW w:w="1699" w:type="dxa"/>
            <w:gridSpan w:val="3"/>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default" w:ascii="Times New Roman" w:hAnsi="Times New Roman" w:eastAsia="方正仿宋_GBK" w:cs="Times New Roman"/>
                <w:i w:val="0"/>
                <w:color w:val="auto"/>
                <w:kern w:val="0"/>
                <w:sz w:val="22"/>
                <w:szCs w:val="22"/>
                <w:u w:val="none"/>
                <w:lang w:val="en-US" w:eastAsia="zh-CN" w:bidi="ar"/>
              </w:rPr>
            </w:pPr>
            <w:r>
              <w:rPr>
                <w:rFonts w:hint="eastAsia" w:ascii="Times New Roman" w:hAnsi="Times New Roman" w:eastAsia="方正仿宋_GBK" w:cs="Times New Roman"/>
                <w:i w:val="0"/>
                <w:color w:val="auto"/>
                <w:kern w:val="0"/>
                <w:sz w:val="22"/>
                <w:szCs w:val="22"/>
                <w:u w:val="none"/>
                <w:lang w:val="en-US" w:eastAsia="zh-CN" w:bidi="ar"/>
              </w:rPr>
              <w:t>发展和改革部门</w:t>
            </w:r>
          </w:p>
        </w:tc>
        <w:tc>
          <w:tcPr>
            <w:tcW w:w="88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default" w:ascii="Times New Roman" w:hAnsi="Times New Roman" w:eastAsia="方正仿宋_GBK" w:cs="Times New Roman"/>
                <w:i w:val="0"/>
                <w:color w:val="auto"/>
                <w:kern w:val="0"/>
                <w:sz w:val="22"/>
                <w:szCs w:val="22"/>
                <w:u w:val="none"/>
                <w:lang w:val="en-US" w:eastAsia="zh-CN" w:bidi="ar"/>
              </w:rPr>
            </w:pPr>
          </w:p>
        </w:tc>
        <w:tc>
          <w:tcPr>
            <w:tcW w:w="183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left"/>
              <w:textAlignment w:val="center"/>
              <w:rPr>
                <w:rFonts w:hint="default" w:ascii="Times New Roman" w:hAnsi="Times New Roman" w:eastAsia="方正仿宋_GBK" w:cs="Times New Roman"/>
                <w:i w:val="0"/>
                <w:color w:val="auto"/>
                <w:kern w:val="0"/>
                <w:sz w:val="22"/>
                <w:szCs w:val="22"/>
                <w:u w:val="none"/>
                <w:lang w:val="en-US" w:eastAsia="zh-CN" w:bidi="ar"/>
              </w:rPr>
            </w:pPr>
          </w:p>
        </w:tc>
        <w:tc>
          <w:tcPr>
            <w:tcW w:w="790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default" w:ascii="Times New Roman" w:hAnsi="Times New Roman" w:eastAsia="方正仿宋_GBK" w:cs="Times New Roman"/>
                <w:i w:val="0"/>
                <w:color w:val="auto"/>
                <w:kern w:val="0"/>
                <w:sz w:val="22"/>
                <w:szCs w:val="22"/>
                <w:u w:val="none"/>
                <w:lang w:val="en-US" w:eastAsia="zh-CN" w:bidi="ar"/>
              </w:rPr>
            </w:pPr>
          </w:p>
        </w:tc>
        <w:tc>
          <w:tcPr>
            <w:tcW w:w="101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imes New Roman" w:hAnsi="Times New Roman" w:eastAsia="方正仿宋_GBK" w:cs="Times New Roman"/>
                <w:i w:val="0"/>
                <w:color w:val="auto"/>
                <w:kern w:val="0"/>
                <w:sz w:val="22"/>
                <w:szCs w:val="22"/>
                <w:u w:val="none"/>
                <w:lang w:val="en-US" w:eastAsia="zh-CN" w:bidi="ar"/>
              </w:rPr>
            </w:pPr>
          </w:p>
        </w:tc>
        <w:tc>
          <w:tcPr>
            <w:tcW w:w="934"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default" w:ascii="Times New Roman" w:hAnsi="Times New Roman" w:eastAsia="方正仿宋_GBK" w:cs="Times New Roman"/>
                <w:i w:val="0"/>
                <w:color w:val="auto"/>
                <w:kern w:val="0"/>
                <w:sz w:val="22"/>
                <w:szCs w:val="22"/>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7635" w:hRule="atLeast"/>
        </w:trPr>
        <w:tc>
          <w:tcPr>
            <w:tcW w:w="48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方正仿宋_GBK" w:cs="Times New Roman"/>
                <w:i w:val="0"/>
                <w:color w:val="auto"/>
                <w:sz w:val="22"/>
                <w:szCs w:val="22"/>
                <w:u w:val="none"/>
              </w:rPr>
            </w:pPr>
          </w:p>
        </w:tc>
        <w:tc>
          <w:tcPr>
            <w:tcW w:w="59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K" w:cs="Times New Roman"/>
                <w:i w:val="0"/>
                <w:color w:val="auto"/>
                <w:sz w:val="22"/>
                <w:szCs w:val="22"/>
                <w:u w:val="none"/>
              </w:rPr>
            </w:pPr>
            <w:r>
              <w:rPr>
                <w:rFonts w:hint="eastAsia" w:ascii="Times New Roman" w:hAnsi="Times New Roman" w:cs="Times New Roman"/>
                <w:i w:val="0"/>
                <w:color w:val="auto"/>
                <w:kern w:val="0"/>
                <w:sz w:val="22"/>
                <w:szCs w:val="22"/>
                <w:u w:val="none"/>
                <w:lang w:val="en-US" w:eastAsia="zh-CN" w:bidi="ar"/>
              </w:rPr>
              <w:t>9</w:t>
            </w:r>
          </w:p>
        </w:tc>
        <w:tc>
          <w:tcPr>
            <w:tcW w:w="1102"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default" w:ascii="Times New Roman" w:hAnsi="Times New Roman" w:eastAsia="方正仿宋_GBK" w:cs="Times New Roman"/>
                <w:i w:val="0"/>
                <w:color w:val="auto"/>
                <w:kern w:val="0"/>
                <w:sz w:val="22"/>
                <w:szCs w:val="22"/>
                <w:u w:val="none"/>
                <w:lang w:val="en-US" w:eastAsia="zh-CN" w:bidi="ar"/>
              </w:rPr>
            </w:pPr>
            <w:r>
              <w:rPr>
                <w:rFonts w:hint="default" w:ascii="Times New Roman" w:hAnsi="Times New Roman" w:eastAsia="方正仿宋_GBK" w:cs="Times New Roman"/>
                <w:i w:val="0"/>
                <w:color w:val="auto"/>
                <w:kern w:val="0"/>
                <w:sz w:val="22"/>
                <w:szCs w:val="22"/>
                <w:u w:val="none"/>
                <w:lang w:val="en-US" w:eastAsia="zh-CN" w:bidi="ar"/>
              </w:rPr>
              <w:t>防空地下室易地建设费</w:t>
            </w:r>
          </w:p>
        </w:tc>
        <w:tc>
          <w:tcPr>
            <w:tcW w:w="88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default" w:ascii="Times New Roman" w:hAnsi="Times New Roman" w:eastAsia="方正仿宋_GBK" w:cs="Times New Roman"/>
                <w:i w:val="0"/>
                <w:color w:val="auto"/>
                <w:sz w:val="22"/>
                <w:szCs w:val="22"/>
                <w:u w:val="none"/>
              </w:rPr>
            </w:pPr>
            <w:r>
              <w:rPr>
                <w:rFonts w:hint="default" w:ascii="Times New Roman" w:hAnsi="Times New Roman" w:eastAsia="方正仿宋_GBK" w:cs="Times New Roman"/>
                <w:i w:val="0"/>
                <w:color w:val="auto"/>
                <w:kern w:val="0"/>
                <w:sz w:val="22"/>
                <w:szCs w:val="22"/>
                <w:u w:val="none"/>
                <w:lang w:val="en-US" w:eastAsia="zh-CN" w:bidi="ar"/>
              </w:rPr>
              <w:t>建设业主</w:t>
            </w:r>
          </w:p>
        </w:tc>
        <w:tc>
          <w:tcPr>
            <w:tcW w:w="183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left"/>
              <w:textAlignment w:val="center"/>
              <w:rPr>
                <w:rFonts w:hint="default" w:ascii="Times New Roman" w:hAnsi="Times New Roman" w:eastAsia="方正仿宋_GBK" w:cs="Times New Roman"/>
                <w:i w:val="0"/>
                <w:color w:val="auto"/>
                <w:kern w:val="0"/>
                <w:sz w:val="22"/>
                <w:szCs w:val="22"/>
                <w:u w:val="none"/>
                <w:lang w:val="en-US" w:eastAsia="zh-CN" w:bidi="ar"/>
              </w:rPr>
            </w:pPr>
            <w:r>
              <w:rPr>
                <w:rFonts w:hint="default" w:ascii="Times New Roman" w:hAnsi="Times New Roman" w:eastAsia="方正仿宋_GBK" w:cs="Times New Roman"/>
                <w:i w:val="0"/>
                <w:color w:val="auto"/>
                <w:kern w:val="0"/>
                <w:sz w:val="22"/>
                <w:szCs w:val="22"/>
                <w:u w:val="none"/>
                <w:lang w:val="en-US" w:eastAsia="zh-CN" w:bidi="ar"/>
              </w:rPr>
              <w:t>10层（含）以上按地面首层建筑面积每平方米1600元，9层（含）以下按总建筑面积20元每平方米收取。2015年1月1日起，非营利养老和医疗机构免征，营利性养老和医疗机构减半征收。2019年1月1日起，继续执行收费标准按降低30%政策。易地扶贫搬迁项目因地质条件等原因无法修建防空地下室的免征防空地下室易地建设费。2019年9月20日起，废止工业园区行政事业性收费优惠政策。</w:t>
            </w:r>
          </w:p>
        </w:tc>
        <w:tc>
          <w:tcPr>
            <w:tcW w:w="790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default" w:ascii="Times New Roman" w:hAnsi="Times New Roman" w:eastAsia="方正仿宋_GBK" w:cs="Times New Roman"/>
                <w:i w:val="0"/>
                <w:color w:val="auto"/>
                <w:sz w:val="22"/>
                <w:szCs w:val="22"/>
                <w:u w:val="none"/>
              </w:rPr>
            </w:pPr>
            <w:r>
              <w:rPr>
                <w:rFonts w:hint="default" w:ascii="Times New Roman" w:hAnsi="Times New Roman" w:eastAsia="方正仿宋_GBK" w:cs="Times New Roman"/>
                <w:i w:val="0"/>
                <w:color w:val="auto"/>
                <w:kern w:val="0"/>
                <w:sz w:val="22"/>
                <w:szCs w:val="22"/>
                <w:u w:val="none"/>
                <w:lang w:val="en-US" w:eastAsia="zh-CN" w:bidi="ar"/>
              </w:rPr>
              <w:t>中发〔2001〕9号，计价格〔2000〕474号，财政部　税务总局　发展改革委　民政部　商务部　卫生健康委公告2019第76号，</w:t>
            </w:r>
            <w:r>
              <w:rPr>
                <w:rFonts w:hint="default" w:ascii="Times New Roman" w:hAnsi="Times New Roman" w:eastAsia="方正仿宋_GBK" w:cs="Times New Roman"/>
                <w:i w:val="0"/>
                <w:color w:val="000000"/>
                <w:kern w:val="0"/>
                <w:sz w:val="22"/>
                <w:szCs w:val="22"/>
                <w:u w:val="none"/>
                <w:lang w:val="en-US" w:eastAsia="zh-CN" w:bidi="ar"/>
              </w:rPr>
              <w:t>财税〔20</w:t>
            </w:r>
            <w:r>
              <w:rPr>
                <w:rFonts w:hint="eastAsia" w:ascii="Times New Roman" w:hAnsi="Times New Roman" w:eastAsia="方正仿宋_GBK" w:cs="Times New Roman"/>
                <w:i w:val="0"/>
                <w:color w:val="000000"/>
                <w:kern w:val="0"/>
                <w:sz w:val="22"/>
                <w:szCs w:val="22"/>
                <w:u w:val="none"/>
                <w:lang w:val="en-US" w:eastAsia="zh-CN" w:bidi="ar"/>
              </w:rPr>
              <w:t>20</w:t>
            </w:r>
            <w:r>
              <w:rPr>
                <w:rFonts w:hint="default" w:ascii="Times New Roman" w:hAnsi="Times New Roman" w:eastAsia="方正仿宋_GBK" w:cs="Times New Roman"/>
                <w:i w:val="0"/>
                <w:color w:val="000000"/>
                <w:kern w:val="0"/>
                <w:sz w:val="22"/>
                <w:szCs w:val="22"/>
                <w:u w:val="none"/>
                <w:lang w:val="en-US" w:eastAsia="zh-CN" w:bidi="ar"/>
              </w:rPr>
              <w:t>〕58号，</w:t>
            </w:r>
            <w:r>
              <w:rPr>
                <w:rFonts w:hint="default" w:ascii="Times New Roman" w:hAnsi="Times New Roman" w:eastAsia="方正仿宋_GBK" w:cs="Times New Roman"/>
                <w:i w:val="0"/>
                <w:color w:val="auto"/>
                <w:kern w:val="0"/>
                <w:sz w:val="22"/>
                <w:szCs w:val="22"/>
                <w:u w:val="none"/>
                <w:lang w:val="en-US" w:eastAsia="zh-CN" w:bidi="ar"/>
              </w:rPr>
              <w:t>《财政部</w:t>
            </w:r>
            <w:r>
              <w:rPr>
                <w:rStyle w:val="6"/>
                <w:rFonts w:hint="default" w:ascii="Times New Roman" w:hAnsi="Times New Roman" w:eastAsia="方正仿宋_GBK" w:cs="Times New Roman"/>
                <w:color w:val="auto"/>
                <w:sz w:val="22"/>
                <w:szCs w:val="22"/>
                <w:lang w:val="en-US" w:eastAsia="zh-CN" w:bidi="ar"/>
              </w:rPr>
              <w:t xml:space="preserve"> </w:t>
            </w:r>
            <w:r>
              <w:rPr>
                <w:rFonts w:hint="default" w:ascii="Times New Roman" w:hAnsi="Times New Roman" w:eastAsia="方正仿宋_GBK" w:cs="Times New Roman"/>
                <w:i w:val="0"/>
                <w:color w:val="auto"/>
                <w:kern w:val="0"/>
                <w:sz w:val="22"/>
                <w:szCs w:val="22"/>
                <w:u w:val="none"/>
                <w:lang w:val="en-US" w:eastAsia="zh-CN" w:bidi="ar"/>
              </w:rPr>
              <w:t>国家发展改革委关于减免养老和医疗机构行政事业性收费有关问题的通知》（财税</w:t>
            </w:r>
            <w:r>
              <w:rPr>
                <w:rStyle w:val="6"/>
                <w:rFonts w:hint="eastAsia" w:ascii="Times New Roman" w:hAnsi="Times New Roman" w:eastAsia="方正仿宋_GBK" w:cs="Times New Roman"/>
                <w:color w:val="auto"/>
                <w:sz w:val="22"/>
                <w:szCs w:val="22"/>
                <w:lang w:val="en-US" w:eastAsia="zh-CN" w:bidi="ar"/>
              </w:rPr>
              <w:t>〔</w:t>
            </w:r>
            <w:r>
              <w:rPr>
                <w:rStyle w:val="6"/>
                <w:rFonts w:hint="default" w:ascii="Times New Roman" w:hAnsi="Times New Roman" w:eastAsia="方正仿宋_GBK" w:cs="Times New Roman"/>
                <w:color w:val="auto"/>
                <w:sz w:val="22"/>
                <w:szCs w:val="22"/>
                <w:lang w:val="en-US" w:eastAsia="zh-CN" w:bidi="ar"/>
              </w:rPr>
              <w:t>2014</w:t>
            </w:r>
            <w:r>
              <w:rPr>
                <w:rStyle w:val="6"/>
                <w:rFonts w:hint="eastAsia" w:ascii="Times New Roman" w:hAnsi="Times New Roman" w:eastAsia="方正仿宋_GBK" w:cs="Times New Roman"/>
                <w:color w:val="auto"/>
                <w:sz w:val="22"/>
                <w:szCs w:val="22"/>
                <w:lang w:val="en-US" w:eastAsia="zh-CN" w:bidi="ar"/>
              </w:rPr>
              <w:t>〕</w:t>
            </w:r>
            <w:r>
              <w:rPr>
                <w:rStyle w:val="6"/>
                <w:rFonts w:hint="default" w:ascii="Times New Roman" w:hAnsi="Times New Roman" w:eastAsia="方正仿宋_GBK" w:cs="Times New Roman"/>
                <w:color w:val="auto"/>
                <w:sz w:val="22"/>
                <w:szCs w:val="22"/>
                <w:lang w:val="en-US" w:eastAsia="zh-CN" w:bidi="ar"/>
              </w:rPr>
              <w:t>77</w:t>
            </w:r>
            <w:r>
              <w:rPr>
                <w:rFonts w:hint="default" w:ascii="Times New Roman" w:hAnsi="Times New Roman" w:eastAsia="方正仿宋_GBK" w:cs="Times New Roman"/>
                <w:i w:val="0"/>
                <w:color w:val="auto"/>
                <w:kern w:val="0"/>
                <w:sz w:val="22"/>
                <w:szCs w:val="22"/>
                <w:u w:val="none"/>
                <w:lang w:val="en-US" w:eastAsia="zh-CN" w:bidi="ar"/>
              </w:rPr>
              <w:t>号</w:t>
            </w:r>
            <w:r>
              <w:rPr>
                <w:rFonts w:hint="eastAsia" w:ascii="Times New Roman" w:hAnsi="Times New Roman" w:eastAsia="方正仿宋_GBK" w:cs="Times New Roman"/>
                <w:i w:val="0"/>
                <w:color w:val="auto"/>
                <w:kern w:val="0"/>
                <w:sz w:val="22"/>
                <w:szCs w:val="22"/>
                <w:u w:val="none"/>
                <w:lang w:val="en-US" w:eastAsia="zh-CN" w:bidi="ar"/>
              </w:rPr>
              <w:t>)</w:t>
            </w:r>
            <w:r>
              <w:rPr>
                <w:rFonts w:hint="default" w:ascii="Times New Roman" w:hAnsi="Times New Roman" w:eastAsia="方正仿宋_GBK" w:cs="Times New Roman"/>
                <w:i w:val="0"/>
                <w:color w:val="auto"/>
                <w:kern w:val="0"/>
                <w:sz w:val="22"/>
                <w:szCs w:val="22"/>
                <w:u w:val="none"/>
                <w:lang w:val="en-US" w:eastAsia="zh-CN" w:bidi="ar"/>
              </w:rPr>
              <w:t>、省级云财综</w:t>
            </w:r>
            <w:r>
              <w:rPr>
                <w:rStyle w:val="6"/>
                <w:rFonts w:hint="eastAsia" w:ascii="Times New Roman" w:hAnsi="Times New Roman" w:eastAsia="方正仿宋_GBK" w:cs="Times New Roman"/>
                <w:color w:val="auto"/>
                <w:sz w:val="22"/>
                <w:szCs w:val="22"/>
                <w:lang w:val="en-US" w:eastAsia="zh-CN" w:bidi="ar"/>
              </w:rPr>
              <w:t>〔</w:t>
            </w:r>
            <w:r>
              <w:rPr>
                <w:rStyle w:val="6"/>
                <w:rFonts w:hint="default" w:ascii="Times New Roman" w:hAnsi="Times New Roman" w:eastAsia="方正仿宋_GBK" w:cs="Times New Roman"/>
                <w:color w:val="auto"/>
                <w:sz w:val="22"/>
                <w:szCs w:val="22"/>
                <w:lang w:val="en-US" w:eastAsia="zh-CN" w:bidi="ar"/>
              </w:rPr>
              <w:t>2014</w:t>
            </w:r>
            <w:r>
              <w:rPr>
                <w:rStyle w:val="6"/>
                <w:rFonts w:hint="eastAsia" w:ascii="Times New Roman" w:hAnsi="Times New Roman" w:eastAsia="方正仿宋_GBK" w:cs="Times New Roman"/>
                <w:color w:val="auto"/>
                <w:sz w:val="22"/>
                <w:szCs w:val="22"/>
                <w:lang w:val="en-US" w:eastAsia="zh-CN" w:bidi="ar"/>
              </w:rPr>
              <w:t>〕</w:t>
            </w:r>
            <w:r>
              <w:rPr>
                <w:rStyle w:val="6"/>
                <w:rFonts w:hint="default" w:ascii="Times New Roman" w:hAnsi="Times New Roman" w:eastAsia="方正仿宋_GBK" w:cs="Times New Roman"/>
                <w:color w:val="auto"/>
                <w:sz w:val="22"/>
                <w:szCs w:val="22"/>
                <w:lang w:val="en-US" w:eastAsia="zh-CN" w:bidi="ar"/>
              </w:rPr>
              <w:t>170</w:t>
            </w:r>
            <w:r>
              <w:rPr>
                <w:rFonts w:hint="default" w:ascii="Times New Roman" w:hAnsi="Times New Roman" w:eastAsia="方正仿宋_GBK" w:cs="Times New Roman"/>
                <w:i w:val="0"/>
                <w:color w:val="auto"/>
                <w:kern w:val="0"/>
                <w:sz w:val="22"/>
                <w:szCs w:val="22"/>
                <w:u w:val="none"/>
                <w:lang w:val="en-US" w:eastAsia="zh-CN" w:bidi="ar"/>
              </w:rPr>
              <w:t>号、市级玉财综</w:t>
            </w:r>
            <w:r>
              <w:rPr>
                <w:rStyle w:val="6"/>
                <w:rFonts w:hint="eastAsia" w:ascii="Times New Roman" w:hAnsi="Times New Roman" w:eastAsia="方正仿宋_GBK" w:cs="Times New Roman"/>
                <w:color w:val="auto"/>
                <w:sz w:val="22"/>
                <w:szCs w:val="22"/>
                <w:lang w:val="en-US" w:eastAsia="zh-CN" w:bidi="ar"/>
              </w:rPr>
              <w:t>〔</w:t>
            </w:r>
            <w:r>
              <w:rPr>
                <w:rStyle w:val="6"/>
                <w:rFonts w:hint="default" w:ascii="Times New Roman" w:hAnsi="Times New Roman" w:eastAsia="方正仿宋_GBK" w:cs="Times New Roman"/>
                <w:color w:val="auto"/>
                <w:sz w:val="22"/>
                <w:szCs w:val="22"/>
                <w:lang w:val="en-US" w:eastAsia="zh-CN" w:bidi="ar"/>
              </w:rPr>
              <w:t>2015</w:t>
            </w:r>
            <w:r>
              <w:rPr>
                <w:rStyle w:val="6"/>
                <w:rFonts w:hint="eastAsia" w:ascii="Times New Roman" w:hAnsi="Times New Roman" w:eastAsia="方正仿宋_GBK" w:cs="Times New Roman"/>
                <w:color w:val="auto"/>
                <w:sz w:val="22"/>
                <w:szCs w:val="22"/>
                <w:lang w:val="en-US" w:eastAsia="zh-CN" w:bidi="ar"/>
              </w:rPr>
              <w:t>〕</w:t>
            </w:r>
            <w:r>
              <w:rPr>
                <w:rStyle w:val="6"/>
                <w:rFonts w:hint="default" w:ascii="Times New Roman" w:hAnsi="Times New Roman" w:eastAsia="方正仿宋_GBK" w:cs="Times New Roman"/>
                <w:color w:val="auto"/>
                <w:sz w:val="22"/>
                <w:szCs w:val="22"/>
                <w:lang w:val="en-US" w:eastAsia="zh-CN" w:bidi="ar"/>
              </w:rPr>
              <w:t>1</w:t>
            </w:r>
            <w:r>
              <w:rPr>
                <w:rFonts w:hint="default" w:ascii="Times New Roman" w:hAnsi="Times New Roman" w:eastAsia="方正仿宋_GBK" w:cs="Times New Roman"/>
                <w:i w:val="0"/>
                <w:color w:val="auto"/>
                <w:kern w:val="0"/>
                <w:sz w:val="22"/>
                <w:szCs w:val="22"/>
                <w:u w:val="none"/>
                <w:lang w:val="en-US" w:eastAsia="zh-CN" w:bidi="ar"/>
              </w:rPr>
              <w:t>号转发），《云南省物价局云南省财政厅云南省人民防空办公室关于调整我省防空地下室易地建设收费有关问题的通知》</w:t>
            </w:r>
            <w:r>
              <w:rPr>
                <w:rStyle w:val="6"/>
                <w:rFonts w:hint="default" w:ascii="Times New Roman" w:hAnsi="Times New Roman" w:eastAsia="方正仿宋_GBK" w:cs="Times New Roman"/>
                <w:color w:val="auto"/>
                <w:sz w:val="22"/>
                <w:szCs w:val="22"/>
                <w:lang w:val="en-US" w:eastAsia="zh-CN" w:bidi="ar"/>
              </w:rPr>
              <w:t>(</w:t>
            </w:r>
            <w:r>
              <w:rPr>
                <w:rFonts w:hint="default" w:ascii="Times New Roman" w:hAnsi="Times New Roman" w:eastAsia="方正仿宋_GBK" w:cs="Times New Roman"/>
                <w:i w:val="0"/>
                <w:color w:val="auto"/>
                <w:kern w:val="0"/>
                <w:sz w:val="22"/>
                <w:szCs w:val="22"/>
                <w:u w:val="none"/>
                <w:lang w:val="en-US" w:eastAsia="zh-CN" w:bidi="ar"/>
              </w:rPr>
              <w:t>云价综合</w:t>
            </w:r>
            <w:r>
              <w:rPr>
                <w:rStyle w:val="6"/>
                <w:rFonts w:hint="eastAsia" w:ascii="Times New Roman" w:hAnsi="Times New Roman" w:eastAsia="方正仿宋_GBK" w:cs="Times New Roman"/>
                <w:color w:val="auto"/>
                <w:sz w:val="22"/>
                <w:szCs w:val="22"/>
                <w:lang w:val="en-US" w:eastAsia="zh-CN" w:bidi="ar"/>
              </w:rPr>
              <w:t>〔</w:t>
            </w:r>
            <w:r>
              <w:rPr>
                <w:rStyle w:val="6"/>
                <w:rFonts w:hint="default" w:ascii="Times New Roman" w:hAnsi="Times New Roman" w:eastAsia="方正仿宋_GBK" w:cs="Times New Roman"/>
                <w:color w:val="auto"/>
                <w:sz w:val="22"/>
                <w:szCs w:val="22"/>
                <w:lang w:val="en-US" w:eastAsia="zh-CN" w:bidi="ar"/>
              </w:rPr>
              <w:t>201</w:t>
            </w:r>
            <w:r>
              <w:rPr>
                <w:rStyle w:val="6"/>
                <w:rFonts w:hint="eastAsia" w:ascii="Times New Roman" w:hAnsi="Times New Roman" w:eastAsia="方正仿宋_GBK" w:cs="Times New Roman"/>
                <w:color w:val="auto"/>
                <w:sz w:val="22"/>
                <w:szCs w:val="22"/>
                <w:lang w:val="en-US" w:eastAsia="zh-CN" w:bidi="ar"/>
              </w:rPr>
              <w:t>4〕</w:t>
            </w:r>
            <w:r>
              <w:rPr>
                <w:rStyle w:val="6"/>
                <w:rFonts w:hint="default" w:ascii="Times New Roman" w:hAnsi="Times New Roman" w:eastAsia="方正仿宋_GBK" w:cs="Times New Roman"/>
                <w:color w:val="auto"/>
                <w:sz w:val="22"/>
                <w:szCs w:val="22"/>
                <w:lang w:val="en-US" w:eastAsia="zh-CN" w:bidi="ar"/>
              </w:rPr>
              <w:t>42</w:t>
            </w:r>
            <w:r>
              <w:rPr>
                <w:rFonts w:hint="default" w:ascii="Times New Roman" w:hAnsi="Times New Roman" w:eastAsia="方正仿宋_GBK" w:cs="Times New Roman"/>
                <w:i w:val="0"/>
                <w:color w:val="auto"/>
                <w:kern w:val="0"/>
                <w:sz w:val="22"/>
                <w:szCs w:val="22"/>
                <w:u w:val="none"/>
                <w:lang w:val="en-US" w:eastAsia="zh-CN" w:bidi="ar"/>
              </w:rPr>
              <w:t>号），《云南省物价局</w:t>
            </w:r>
            <w:r>
              <w:rPr>
                <w:rStyle w:val="6"/>
                <w:rFonts w:hint="default" w:ascii="Times New Roman" w:hAnsi="Times New Roman" w:eastAsia="方正仿宋_GBK" w:cs="Times New Roman"/>
                <w:color w:val="auto"/>
                <w:sz w:val="22"/>
                <w:szCs w:val="22"/>
                <w:lang w:val="en-US" w:eastAsia="zh-CN" w:bidi="ar"/>
              </w:rPr>
              <w:t xml:space="preserve"> </w:t>
            </w:r>
            <w:r>
              <w:rPr>
                <w:rFonts w:hint="default" w:ascii="Times New Roman" w:hAnsi="Times New Roman" w:eastAsia="方正仿宋_GBK" w:cs="Times New Roman"/>
                <w:i w:val="0"/>
                <w:color w:val="auto"/>
                <w:kern w:val="0"/>
                <w:sz w:val="22"/>
                <w:szCs w:val="22"/>
                <w:u w:val="none"/>
                <w:lang w:val="en-US" w:eastAsia="zh-CN" w:bidi="ar"/>
              </w:rPr>
              <w:t>云南省财政厅关于降低部分行政事业性收费标准及有关问题的通知》（云价收费</w:t>
            </w:r>
            <w:r>
              <w:rPr>
                <w:rStyle w:val="6"/>
                <w:rFonts w:hint="eastAsia" w:ascii="Times New Roman" w:hAnsi="Times New Roman" w:eastAsia="方正仿宋_GBK" w:cs="Times New Roman"/>
                <w:color w:val="auto"/>
                <w:sz w:val="22"/>
                <w:szCs w:val="22"/>
                <w:lang w:val="en-US" w:eastAsia="zh-CN" w:bidi="ar"/>
              </w:rPr>
              <w:t>〔</w:t>
            </w:r>
            <w:r>
              <w:rPr>
                <w:rStyle w:val="6"/>
                <w:rFonts w:hint="default" w:ascii="Times New Roman" w:hAnsi="Times New Roman" w:eastAsia="方正仿宋_GBK" w:cs="Times New Roman"/>
                <w:color w:val="auto"/>
                <w:sz w:val="22"/>
                <w:szCs w:val="22"/>
                <w:lang w:val="en-US" w:eastAsia="zh-CN" w:bidi="ar"/>
              </w:rPr>
              <w:t>2017</w:t>
            </w:r>
            <w:r>
              <w:rPr>
                <w:rStyle w:val="6"/>
                <w:rFonts w:hint="eastAsia" w:ascii="Times New Roman" w:hAnsi="Times New Roman" w:eastAsia="方正仿宋_GBK" w:cs="Times New Roman"/>
                <w:color w:val="auto"/>
                <w:sz w:val="22"/>
                <w:szCs w:val="22"/>
                <w:lang w:val="en-US" w:eastAsia="zh-CN" w:bidi="ar"/>
              </w:rPr>
              <w:t>〕</w:t>
            </w:r>
            <w:r>
              <w:rPr>
                <w:rStyle w:val="6"/>
                <w:rFonts w:hint="default" w:ascii="Times New Roman" w:hAnsi="Times New Roman" w:eastAsia="方正仿宋_GBK" w:cs="Times New Roman"/>
                <w:color w:val="auto"/>
                <w:sz w:val="22"/>
                <w:szCs w:val="22"/>
                <w:lang w:val="en-US" w:eastAsia="zh-CN" w:bidi="ar"/>
              </w:rPr>
              <w:t>8</w:t>
            </w:r>
            <w:r>
              <w:rPr>
                <w:rFonts w:hint="default" w:ascii="Times New Roman" w:hAnsi="Times New Roman" w:eastAsia="方正仿宋_GBK" w:cs="Times New Roman"/>
                <w:i w:val="0"/>
                <w:color w:val="auto"/>
                <w:kern w:val="0"/>
                <w:sz w:val="22"/>
                <w:szCs w:val="22"/>
                <w:u w:val="none"/>
                <w:lang w:val="en-US" w:eastAsia="zh-CN" w:bidi="ar"/>
              </w:rPr>
              <w:t>号、玉发改收费</w:t>
            </w:r>
            <w:r>
              <w:rPr>
                <w:rStyle w:val="6"/>
                <w:rFonts w:hint="eastAsia" w:ascii="Times New Roman" w:hAnsi="Times New Roman" w:eastAsia="方正仿宋_GBK" w:cs="Times New Roman"/>
                <w:color w:val="auto"/>
                <w:sz w:val="22"/>
                <w:szCs w:val="22"/>
                <w:lang w:val="en-US" w:eastAsia="zh-CN" w:bidi="ar"/>
              </w:rPr>
              <w:t>〔</w:t>
            </w:r>
            <w:r>
              <w:rPr>
                <w:rStyle w:val="6"/>
                <w:rFonts w:hint="default" w:ascii="Times New Roman" w:hAnsi="Times New Roman" w:eastAsia="方正仿宋_GBK" w:cs="Times New Roman"/>
                <w:color w:val="auto"/>
                <w:sz w:val="22"/>
                <w:szCs w:val="22"/>
                <w:lang w:val="en-US" w:eastAsia="zh-CN" w:bidi="ar"/>
              </w:rPr>
              <w:t>2017</w:t>
            </w:r>
            <w:r>
              <w:rPr>
                <w:rStyle w:val="6"/>
                <w:rFonts w:hint="eastAsia" w:ascii="Times New Roman" w:hAnsi="Times New Roman" w:eastAsia="方正仿宋_GBK" w:cs="Times New Roman"/>
                <w:color w:val="auto"/>
                <w:sz w:val="22"/>
                <w:szCs w:val="22"/>
                <w:lang w:val="en-US" w:eastAsia="zh-CN" w:bidi="ar"/>
              </w:rPr>
              <w:t>〕</w:t>
            </w:r>
            <w:r>
              <w:rPr>
                <w:rStyle w:val="6"/>
                <w:rFonts w:hint="default" w:ascii="Times New Roman" w:hAnsi="Times New Roman" w:eastAsia="方正仿宋_GBK" w:cs="Times New Roman"/>
                <w:color w:val="auto"/>
                <w:sz w:val="22"/>
                <w:szCs w:val="22"/>
                <w:lang w:val="en-US" w:eastAsia="zh-CN" w:bidi="ar"/>
              </w:rPr>
              <w:t>53</w:t>
            </w:r>
            <w:r>
              <w:rPr>
                <w:rFonts w:hint="default" w:ascii="Times New Roman" w:hAnsi="Times New Roman" w:eastAsia="方正仿宋_GBK" w:cs="Times New Roman"/>
                <w:i w:val="0"/>
                <w:color w:val="auto"/>
                <w:kern w:val="0"/>
                <w:sz w:val="22"/>
                <w:szCs w:val="22"/>
                <w:u w:val="none"/>
                <w:lang w:val="en-US" w:eastAsia="zh-CN" w:bidi="ar"/>
              </w:rPr>
              <w:t>号转发），《云南省发展和改革委员会</w:t>
            </w:r>
            <w:r>
              <w:rPr>
                <w:rStyle w:val="6"/>
                <w:rFonts w:hint="default" w:ascii="Times New Roman" w:hAnsi="Times New Roman" w:eastAsia="方正仿宋_GBK" w:cs="Times New Roman"/>
                <w:color w:val="auto"/>
                <w:sz w:val="22"/>
                <w:szCs w:val="22"/>
                <w:lang w:val="en-US" w:eastAsia="zh-CN" w:bidi="ar"/>
              </w:rPr>
              <w:t xml:space="preserve"> </w:t>
            </w:r>
            <w:r>
              <w:rPr>
                <w:rFonts w:hint="default" w:ascii="Times New Roman" w:hAnsi="Times New Roman" w:eastAsia="方正仿宋_GBK" w:cs="Times New Roman"/>
                <w:i w:val="0"/>
                <w:color w:val="auto"/>
                <w:kern w:val="0"/>
                <w:sz w:val="22"/>
                <w:szCs w:val="22"/>
                <w:u w:val="none"/>
                <w:lang w:val="en-US" w:eastAsia="zh-CN" w:bidi="ar"/>
              </w:rPr>
              <w:t>云南省财政厅关于降低特种设备检验检测费等</w:t>
            </w:r>
            <w:r>
              <w:rPr>
                <w:rStyle w:val="6"/>
                <w:rFonts w:hint="default" w:ascii="Times New Roman" w:hAnsi="Times New Roman" w:eastAsia="方正仿宋_GBK" w:cs="Times New Roman"/>
                <w:color w:val="auto"/>
                <w:sz w:val="22"/>
                <w:szCs w:val="22"/>
                <w:lang w:val="en-US" w:eastAsia="zh-CN" w:bidi="ar"/>
              </w:rPr>
              <w:t>6</w:t>
            </w:r>
            <w:r>
              <w:rPr>
                <w:rFonts w:hint="default" w:ascii="Times New Roman" w:hAnsi="Times New Roman" w:eastAsia="方正仿宋_GBK" w:cs="Times New Roman"/>
                <w:i w:val="0"/>
                <w:color w:val="auto"/>
                <w:kern w:val="0"/>
                <w:sz w:val="22"/>
                <w:szCs w:val="22"/>
                <w:u w:val="none"/>
                <w:lang w:val="en-US" w:eastAsia="zh-CN" w:bidi="ar"/>
              </w:rPr>
              <w:t>项行政事业性收费标准整改工作的通知》（云发改物价</w:t>
            </w:r>
            <w:r>
              <w:rPr>
                <w:rStyle w:val="6"/>
                <w:rFonts w:hint="eastAsia" w:ascii="Times New Roman" w:hAnsi="Times New Roman" w:eastAsia="方正仿宋_GBK" w:cs="Times New Roman"/>
                <w:color w:val="auto"/>
                <w:sz w:val="22"/>
                <w:szCs w:val="22"/>
                <w:lang w:val="en-US" w:eastAsia="zh-CN" w:bidi="ar"/>
              </w:rPr>
              <w:t>〔</w:t>
            </w:r>
            <w:r>
              <w:rPr>
                <w:rStyle w:val="6"/>
                <w:rFonts w:hint="default" w:ascii="Times New Roman" w:hAnsi="Times New Roman" w:eastAsia="方正仿宋_GBK" w:cs="Times New Roman"/>
                <w:color w:val="auto"/>
                <w:sz w:val="22"/>
                <w:szCs w:val="22"/>
                <w:lang w:val="en-US" w:eastAsia="zh-CN" w:bidi="ar"/>
              </w:rPr>
              <w:t>2019</w:t>
            </w:r>
            <w:r>
              <w:rPr>
                <w:rStyle w:val="6"/>
                <w:rFonts w:hint="eastAsia" w:ascii="Times New Roman" w:hAnsi="Times New Roman" w:eastAsia="方正仿宋_GBK" w:cs="Times New Roman"/>
                <w:color w:val="auto"/>
                <w:sz w:val="22"/>
                <w:szCs w:val="22"/>
                <w:lang w:val="en-US" w:eastAsia="zh-CN" w:bidi="ar"/>
              </w:rPr>
              <w:t>〕</w:t>
            </w:r>
            <w:r>
              <w:rPr>
                <w:rStyle w:val="6"/>
                <w:rFonts w:hint="default" w:ascii="Times New Roman" w:hAnsi="Times New Roman" w:eastAsia="方正仿宋_GBK" w:cs="Times New Roman"/>
                <w:color w:val="auto"/>
                <w:sz w:val="22"/>
                <w:szCs w:val="22"/>
                <w:lang w:val="en-US" w:eastAsia="zh-CN" w:bidi="ar"/>
              </w:rPr>
              <w:t>425</w:t>
            </w:r>
            <w:r>
              <w:rPr>
                <w:rFonts w:hint="default" w:ascii="Times New Roman" w:hAnsi="Times New Roman" w:eastAsia="方正仿宋_GBK" w:cs="Times New Roman"/>
                <w:i w:val="0"/>
                <w:color w:val="auto"/>
                <w:kern w:val="0"/>
                <w:sz w:val="22"/>
                <w:szCs w:val="22"/>
                <w:u w:val="none"/>
                <w:lang w:val="en-US" w:eastAsia="zh-CN" w:bidi="ar"/>
              </w:rPr>
              <w:t>号、市级玉发改价费</w:t>
            </w:r>
            <w:r>
              <w:rPr>
                <w:rStyle w:val="6"/>
                <w:rFonts w:hint="eastAsia" w:ascii="Times New Roman" w:hAnsi="Times New Roman" w:eastAsia="方正仿宋_GBK" w:cs="Times New Roman"/>
                <w:color w:val="auto"/>
                <w:sz w:val="22"/>
                <w:szCs w:val="22"/>
                <w:lang w:val="en-US" w:eastAsia="zh-CN" w:bidi="ar"/>
              </w:rPr>
              <w:t>〔</w:t>
            </w:r>
            <w:r>
              <w:rPr>
                <w:rStyle w:val="6"/>
                <w:rFonts w:hint="default" w:ascii="Times New Roman" w:hAnsi="Times New Roman" w:eastAsia="方正仿宋_GBK" w:cs="Times New Roman"/>
                <w:color w:val="auto"/>
                <w:sz w:val="22"/>
                <w:szCs w:val="22"/>
                <w:lang w:val="en-US" w:eastAsia="zh-CN" w:bidi="ar"/>
              </w:rPr>
              <w:t>2019</w:t>
            </w:r>
            <w:r>
              <w:rPr>
                <w:rStyle w:val="6"/>
                <w:rFonts w:hint="eastAsia" w:ascii="Times New Roman" w:hAnsi="Times New Roman" w:eastAsia="方正仿宋_GBK" w:cs="Times New Roman"/>
                <w:color w:val="auto"/>
                <w:sz w:val="22"/>
                <w:szCs w:val="22"/>
                <w:lang w:val="en-US" w:eastAsia="zh-CN" w:bidi="ar"/>
              </w:rPr>
              <w:t>〕</w:t>
            </w:r>
            <w:r>
              <w:rPr>
                <w:rStyle w:val="6"/>
                <w:rFonts w:hint="default" w:ascii="Times New Roman" w:hAnsi="Times New Roman" w:eastAsia="方正仿宋_GBK" w:cs="Times New Roman"/>
                <w:color w:val="auto"/>
                <w:sz w:val="22"/>
                <w:szCs w:val="22"/>
                <w:lang w:val="en-US" w:eastAsia="zh-CN" w:bidi="ar"/>
              </w:rPr>
              <w:t>130</w:t>
            </w:r>
            <w:r>
              <w:rPr>
                <w:rFonts w:hint="default" w:ascii="Times New Roman" w:hAnsi="Times New Roman" w:eastAsia="方正仿宋_GBK" w:cs="Times New Roman"/>
                <w:i w:val="0"/>
                <w:color w:val="auto"/>
                <w:kern w:val="0"/>
                <w:sz w:val="22"/>
                <w:szCs w:val="22"/>
                <w:u w:val="none"/>
                <w:lang w:val="en-US" w:eastAsia="zh-CN" w:bidi="ar"/>
              </w:rPr>
              <w:t>号转发），《财政部</w:t>
            </w:r>
            <w:r>
              <w:rPr>
                <w:rStyle w:val="6"/>
                <w:rFonts w:hint="default" w:ascii="Times New Roman" w:hAnsi="Times New Roman" w:eastAsia="方正仿宋_GBK" w:cs="Times New Roman"/>
                <w:color w:val="auto"/>
                <w:sz w:val="22"/>
                <w:szCs w:val="22"/>
                <w:lang w:val="en-US" w:eastAsia="zh-CN" w:bidi="ar"/>
              </w:rPr>
              <w:t xml:space="preserve"> </w:t>
            </w:r>
            <w:r>
              <w:rPr>
                <w:rFonts w:hint="default" w:ascii="Times New Roman" w:hAnsi="Times New Roman" w:eastAsia="方正仿宋_GBK" w:cs="Times New Roman"/>
                <w:i w:val="0"/>
                <w:color w:val="auto"/>
                <w:kern w:val="0"/>
                <w:sz w:val="22"/>
                <w:szCs w:val="22"/>
                <w:u w:val="none"/>
                <w:lang w:val="en-US" w:eastAsia="zh-CN" w:bidi="ar"/>
              </w:rPr>
              <w:t>国家发展改革委关于免征易地扶贫搬迁有关政府性基金和行政事业性收费政策的通知》（财税</w:t>
            </w:r>
            <w:r>
              <w:rPr>
                <w:rStyle w:val="6"/>
                <w:rFonts w:hint="eastAsia" w:ascii="Times New Roman" w:hAnsi="Times New Roman" w:eastAsia="方正仿宋_GBK" w:cs="Times New Roman"/>
                <w:color w:val="auto"/>
                <w:sz w:val="22"/>
                <w:szCs w:val="22"/>
                <w:lang w:val="en-US" w:eastAsia="zh-CN" w:bidi="ar"/>
              </w:rPr>
              <w:t>〔</w:t>
            </w:r>
            <w:r>
              <w:rPr>
                <w:rStyle w:val="6"/>
                <w:rFonts w:hint="default" w:ascii="Times New Roman" w:hAnsi="Times New Roman" w:eastAsia="方正仿宋_GBK" w:cs="Times New Roman"/>
                <w:color w:val="auto"/>
                <w:sz w:val="22"/>
                <w:szCs w:val="22"/>
                <w:lang w:val="en-US" w:eastAsia="zh-CN" w:bidi="ar"/>
              </w:rPr>
              <w:t>2019</w:t>
            </w:r>
            <w:r>
              <w:rPr>
                <w:rStyle w:val="6"/>
                <w:rFonts w:hint="eastAsia" w:ascii="Times New Roman" w:hAnsi="Times New Roman" w:eastAsia="方正仿宋_GBK" w:cs="Times New Roman"/>
                <w:color w:val="auto"/>
                <w:sz w:val="22"/>
                <w:szCs w:val="22"/>
                <w:lang w:val="en-US" w:eastAsia="zh-CN" w:bidi="ar"/>
              </w:rPr>
              <w:t>〕</w:t>
            </w:r>
            <w:r>
              <w:rPr>
                <w:rStyle w:val="6"/>
                <w:rFonts w:hint="default" w:ascii="Times New Roman" w:hAnsi="Times New Roman" w:eastAsia="方正仿宋_GBK" w:cs="Times New Roman"/>
                <w:color w:val="auto"/>
                <w:sz w:val="22"/>
                <w:szCs w:val="22"/>
                <w:lang w:val="en-US" w:eastAsia="zh-CN" w:bidi="ar"/>
              </w:rPr>
              <w:t>53</w:t>
            </w:r>
            <w:r>
              <w:rPr>
                <w:rFonts w:hint="default" w:ascii="Times New Roman" w:hAnsi="Times New Roman" w:eastAsia="方正仿宋_GBK" w:cs="Times New Roman"/>
                <w:i w:val="0"/>
                <w:color w:val="auto"/>
                <w:kern w:val="0"/>
                <w:sz w:val="22"/>
                <w:szCs w:val="22"/>
                <w:u w:val="none"/>
                <w:lang w:val="en-US" w:eastAsia="zh-CN" w:bidi="ar"/>
              </w:rPr>
              <w:t>号、省级云财非税</w:t>
            </w:r>
            <w:r>
              <w:rPr>
                <w:rStyle w:val="6"/>
                <w:rFonts w:hint="eastAsia" w:ascii="Times New Roman" w:hAnsi="Times New Roman" w:eastAsia="方正仿宋_GBK" w:cs="Times New Roman"/>
                <w:color w:val="auto"/>
                <w:sz w:val="22"/>
                <w:szCs w:val="22"/>
                <w:lang w:val="en-US" w:eastAsia="zh-CN" w:bidi="ar"/>
              </w:rPr>
              <w:t>〔</w:t>
            </w:r>
            <w:r>
              <w:rPr>
                <w:rStyle w:val="6"/>
                <w:rFonts w:hint="default" w:ascii="Times New Roman" w:hAnsi="Times New Roman" w:eastAsia="方正仿宋_GBK" w:cs="Times New Roman"/>
                <w:color w:val="auto"/>
                <w:sz w:val="22"/>
                <w:szCs w:val="22"/>
                <w:lang w:val="en-US" w:eastAsia="zh-CN" w:bidi="ar"/>
              </w:rPr>
              <w:t>2019</w:t>
            </w:r>
            <w:r>
              <w:rPr>
                <w:rStyle w:val="6"/>
                <w:rFonts w:hint="eastAsia" w:ascii="Times New Roman" w:hAnsi="Times New Roman" w:eastAsia="方正仿宋_GBK" w:cs="Times New Roman"/>
                <w:color w:val="auto"/>
                <w:sz w:val="22"/>
                <w:szCs w:val="22"/>
                <w:lang w:val="en-US" w:eastAsia="zh-CN" w:bidi="ar"/>
              </w:rPr>
              <w:t>〕</w:t>
            </w:r>
            <w:r>
              <w:rPr>
                <w:rStyle w:val="6"/>
                <w:rFonts w:hint="default" w:ascii="Times New Roman" w:hAnsi="Times New Roman" w:eastAsia="方正仿宋_GBK" w:cs="Times New Roman"/>
                <w:color w:val="auto"/>
                <w:sz w:val="22"/>
                <w:szCs w:val="22"/>
                <w:lang w:val="en-US" w:eastAsia="zh-CN" w:bidi="ar"/>
              </w:rPr>
              <w:t>16</w:t>
            </w:r>
            <w:r>
              <w:rPr>
                <w:rFonts w:hint="default" w:ascii="Times New Roman" w:hAnsi="Times New Roman" w:eastAsia="方正仿宋_GBK" w:cs="Times New Roman"/>
                <w:i w:val="0"/>
                <w:color w:val="auto"/>
                <w:kern w:val="0"/>
                <w:sz w:val="22"/>
                <w:szCs w:val="22"/>
                <w:u w:val="none"/>
                <w:lang w:val="en-US" w:eastAsia="zh-CN" w:bidi="ar"/>
              </w:rPr>
              <w:t>号、市级玉财非税</w:t>
            </w:r>
            <w:r>
              <w:rPr>
                <w:rStyle w:val="6"/>
                <w:rFonts w:hint="eastAsia" w:ascii="Times New Roman" w:hAnsi="Times New Roman" w:eastAsia="方正仿宋_GBK" w:cs="Times New Roman"/>
                <w:color w:val="auto"/>
                <w:sz w:val="22"/>
                <w:szCs w:val="22"/>
                <w:lang w:val="en-US" w:eastAsia="zh-CN" w:bidi="ar"/>
              </w:rPr>
              <w:t>〔</w:t>
            </w:r>
            <w:r>
              <w:rPr>
                <w:rStyle w:val="6"/>
                <w:rFonts w:hint="default" w:ascii="Times New Roman" w:hAnsi="Times New Roman" w:eastAsia="方正仿宋_GBK" w:cs="Times New Roman"/>
                <w:color w:val="auto"/>
                <w:sz w:val="22"/>
                <w:szCs w:val="22"/>
                <w:lang w:val="en-US" w:eastAsia="zh-CN" w:bidi="ar"/>
              </w:rPr>
              <w:t>2019</w:t>
            </w:r>
            <w:r>
              <w:rPr>
                <w:rStyle w:val="6"/>
                <w:rFonts w:hint="eastAsia" w:ascii="Times New Roman" w:hAnsi="Times New Roman" w:eastAsia="方正仿宋_GBK" w:cs="Times New Roman"/>
                <w:color w:val="auto"/>
                <w:sz w:val="22"/>
                <w:szCs w:val="22"/>
                <w:lang w:val="en-US" w:eastAsia="zh-CN" w:bidi="ar"/>
              </w:rPr>
              <w:t>〕</w:t>
            </w:r>
            <w:r>
              <w:rPr>
                <w:rStyle w:val="6"/>
                <w:rFonts w:hint="default" w:ascii="Times New Roman" w:hAnsi="Times New Roman" w:eastAsia="方正仿宋_GBK" w:cs="Times New Roman"/>
                <w:color w:val="auto"/>
                <w:sz w:val="22"/>
                <w:szCs w:val="22"/>
                <w:lang w:val="en-US" w:eastAsia="zh-CN" w:bidi="ar"/>
              </w:rPr>
              <w:t>16</w:t>
            </w:r>
            <w:r>
              <w:rPr>
                <w:rFonts w:hint="default" w:ascii="Times New Roman" w:hAnsi="Times New Roman" w:eastAsia="方正仿宋_GBK" w:cs="Times New Roman"/>
                <w:i w:val="0"/>
                <w:color w:val="auto"/>
                <w:kern w:val="0"/>
                <w:sz w:val="22"/>
                <w:szCs w:val="22"/>
                <w:u w:val="none"/>
                <w:lang w:val="en-US" w:eastAsia="zh-CN" w:bidi="ar"/>
              </w:rPr>
              <w:t>号转发），《云南省财政厅</w:t>
            </w:r>
            <w:r>
              <w:rPr>
                <w:rStyle w:val="6"/>
                <w:rFonts w:hint="default" w:ascii="Times New Roman" w:hAnsi="Times New Roman" w:eastAsia="方正仿宋_GBK" w:cs="Times New Roman"/>
                <w:color w:val="auto"/>
                <w:sz w:val="22"/>
                <w:szCs w:val="22"/>
                <w:lang w:val="en-US" w:eastAsia="zh-CN" w:bidi="ar"/>
              </w:rPr>
              <w:t xml:space="preserve"> </w:t>
            </w:r>
            <w:r>
              <w:rPr>
                <w:rFonts w:hint="default" w:ascii="Times New Roman" w:hAnsi="Times New Roman" w:eastAsia="方正仿宋_GBK" w:cs="Times New Roman"/>
                <w:i w:val="0"/>
                <w:color w:val="auto"/>
                <w:kern w:val="0"/>
                <w:sz w:val="22"/>
                <w:szCs w:val="22"/>
                <w:u w:val="none"/>
                <w:lang w:val="en-US" w:eastAsia="zh-CN" w:bidi="ar"/>
              </w:rPr>
              <w:t>云南省发展和改革委员会关于废止工业园区行政事业性收费优惠政策的通知》（云财非税</w:t>
            </w:r>
            <w:r>
              <w:rPr>
                <w:rStyle w:val="6"/>
                <w:rFonts w:hint="eastAsia" w:ascii="Times New Roman" w:hAnsi="Times New Roman" w:eastAsia="方正仿宋_GBK" w:cs="Times New Roman"/>
                <w:color w:val="auto"/>
                <w:sz w:val="22"/>
                <w:szCs w:val="22"/>
                <w:lang w:val="en-US" w:eastAsia="zh-CN" w:bidi="ar"/>
              </w:rPr>
              <w:t>〔</w:t>
            </w:r>
            <w:r>
              <w:rPr>
                <w:rStyle w:val="6"/>
                <w:rFonts w:hint="default" w:ascii="Times New Roman" w:hAnsi="Times New Roman" w:eastAsia="方正仿宋_GBK" w:cs="Times New Roman"/>
                <w:color w:val="auto"/>
                <w:sz w:val="22"/>
                <w:szCs w:val="22"/>
                <w:lang w:val="en-US" w:eastAsia="zh-CN" w:bidi="ar"/>
              </w:rPr>
              <w:t>2019</w:t>
            </w:r>
            <w:r>
              <w:rPr>
                <w:rStyle w:val="6"/>
                <w:rFonts w:hint="eastAsia" w:ascii="Times New Roman" w:hAnsi="Times New Roman" w:eastAsia="方正仿宋_GBK" w:cs="Times New Roman"/>
                <w:color w:val="auto"/>
                <w:sz w:val="22"/>
                <w:szCs w:val="22"/>
                <w:lang w:val="en-US" w:eastAsia="zh-CN" w:bidi="ar"/>
              </w:rPr>
              <w:t>〕</w:t>
            </w:r>
            <w:r>
              <w:rPr>
                <w:rStyle w:val="6"/>
                <w:rFonts w:hint="default" w:ascii="Times New Roman" w:hAnsi="Times New Roman" w:eastAsia="方正仿宋_GBK" w:cs="Times New Roman"/>
                <w:color w:val="auto"/>
                <w:sz w:val="22"/>
                <w:szCs w:val="22"/>
                <w:lang w:val="en-US" w:eastAsia="zh-CN" w:bidi="ar"/>
              </w:rPr>
              <w:t>24</w:t>
            </w:r>
            <w:r>
              <w:rPr>
                <w:rFonts w:hint="default" w:ascii="Times New Roman" w:hAnsi="Times New Roman" w:eastAsia="方正仿宋_GBK" w:cs="Times New Roman"/>
                <w:i w:val="0"/>
                <w:color w:val="auto"/>
                <w:kern w:val="0"/>
                <w:sz w:val="22"/>
                <w:szCs w:val="22"/>
                <w:u w:val="none"/>
                <w:lang w:val="en-US" w:eastAsia="zh-CN" w:bidi="ar"/>
              </w:rPr>
              <w:t>号、市级玉财非税</w:t>
            </w:r>
            <w:r>
              <w:rPr>
                <w:rStyle w:val="6"/>
                <w:rFonts w:hint="eastAsia" w:ascii="Times New Roman" w:hAnsi="Times New Roman" w:eastAsia="方正仿宋_GBK" w:cs="Times New Roman"/>
                <w:color w:val="auto"/>
                <w:sz w:val="22"/>
                <w:szCs w:val="22"/>
                <w:lang w:val="en-US" w:eastAsia="zh-CN" w:bidi="ar"/>
              </w:rPr>
              <w:t>〔</w:t>
            </w:r>
            <w:r>
              <w:rPr>
                <w:rStyle w:val="6"/>
                <w:rFonts w:hint="default" w:ascii="Times New Roman" w:hAnsi="Times New Roman" w:eastAsia="方正仿宋_GBK" w:cs="Times New Roman"/>
                <w:color w:val="auto"/>
                <w:sz w:val="22"/>
                <w:szCs w:val="22"/>
                <w:lang w:val="en-US" w:eastAsia="zh-CN" w:bidi="ar"/>
              </w:rPr>
              <w:t>2019</w:t>
            </w:r>
            <w:r>
              <w:rPr>
                <w:rStyle w:val="6"/>
                <w:rFonts w:hint="eastAsia" w:ascii="Times New Roman" w:hAnsi="Times New Roman" w:eastAsia="方正仿宋_GBK" w:cs="Times New Roman"/>
                <w:color w:val="auto"/>
                <w:sz w:val="22"/>
                <w:szCs w:val="22"/>
                <w:lang w:val="en-US" w:eastAsia="zh-CN" w:bidi="ar"/>
              </w:rPr>
              <w:t>〕</w:t>
            </w:r>
            <w:r>
              <w:rPr>
                <w:rStyle w:val="6"/>
                <w:rFonts w:hint="default" w:ascii="Times New Roman" w:hAnsi="Times New Roman" w:eastAsia="方正仿宋_GBK" w:cs="Times New Roman"/>
                <w:color w:val="auto"/>
                <w:sz w:val="22"/>
                <w:szCs w:val="22"/>
                <w:lang w:val="en-US" w:eastAsia="zh-CN" w:bidi="ar"/>
              </w:rPr>
              <w:t>20</w:t>
            </w:r>
            <w:r>
              <w:rPr>
                <w:rFonts w:hint="default" w:ascii="Times New Roman" w:hAnsi="Times New Roman" w:eastAsia="方正仿宋_GBK" w:cs="Times New Roman"/>
                <w:i w:val="0"/>
                <w:color w:val="auto"/>
                <w:kern w:val="0"/>
                <w:sz w:val="22"/>
                <w:szCs w:val="22"/>
                <w:u w:val="none"/>
                <w:lang w:val="en-US" w:eastAsia="zh-CN" w:bidi="ar"/>
              </w:rPr>
              <w:t>号转发），云政办发〔2017〕118号</w:t>
            </w:r>
          </w:p>
        </w:tc>
        <w:tc>
          <w:tcPr>
            <w:tcW w:w="101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imes New Roman" w:hAnsi="Times New Roman" w:eastAsia="方正仿宋_GBK" w:cs="Times New Roman"/>
                <w:i w:val="0"/>
                <w:color w:val="auto"/>
                <w:sz w:val="22"/>
                <w:szCs w:val="22"/>
                <w:u w:val="none"/>
                <w:lang w:eastAsia="zh-CN"/>
              </w:rPr>
            </w:pPr>
            <w:r>
              <w:rPr>
                <w:rFonts w:hint="eastAsia" w:ascii="Times New Roman" w:hAnsi="Times New Roman" w:eastAsia="方正仿宋_GBK" w:cs="Times New Roman"/>
                <w:i w:val="0"/>
                <w:color w:val="auto"/>
                <w:kern w:val="0"/>
                <w:sz w:val="22"/>
                <w:szCs w:val="22"/>
                <w:u w:val="none"/>
                <w:lang w:val="en-US" w:eastAsia="zh-CN" w:bidi="ar"/>
              </w:rPr>
              <w:t>澄江市发展和改革局</w:t>
            </w:r>
            <w:r>
              <w:rPr>
                <w:rFonts w:hint="default" w:ascii="Times New Roman" w:hAnsi="Times New Roman" w:eastAsia="方正仿宋_GBK" w:cs="Times New Roman"/>
                <w:i w:val="0"/>
                <w:color w:val="auto"/>
                <w:kern w:val="0"/>
                <w:sz w:val="22"/>
                <w:szCs w:val="22"/>
                <w:u w:val="none"/>
                <w:lang w:val="en-US" w:eastAsia="zh-CN" w:bidi="ar"/>
              </w:rPr>
              <w:t>（人防办）</w:t>
            </w:r>
          </w:p>
        </w:tc>
        <w:tc>
          <w:tcPr>
            <w:tcW w:w="934"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default" w:ascii="Times New Roman" w:hAnsi="Times New Roman" w:eastAsia="方正仿宋_GBK" w:cs="Times New Roman"/>
                <w:i w:val="0"/>
                <w:color w:val="auto"/>
                <w:sz w:val="22"/>
                <w:szCs w:val="22"/>
                <w:u w:val="none"/>
              </w:rPr>
            </w:pPr>
            <w:r>
              <w:rPr>
                <w:rFonts w:hint="default" w:ascii="Times New Roman" w:hAnsi="Times New Roman" w:eastAsia="方正仿宋_GBK" w:cs="Times New Roman"/>
                <w:i w:val="0"/>
                <w:color w:val="auto"/>
                <w:kern w:val="0"/>
                <w:sz w:val="22"/>
                <w:szCs w:val="22"/>
                <w:u w:val="none"/>
                <w:lang w:val="en-US" w:eastAsia="zh-CN" w:bidi="ar"/>
              </w:rPr>
              <w:t>全国性及中央部门和单位行政事业性收费目录清单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723" w:hRule="atLeast"/>
        </w:trPr>
        <w:tc>
          <w:tcPr>
            <w:tcW w:w="48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K" w:cs="Times New Roman"/>
                <w:i w:val="0"/>
                <w:color w:val="auto"/>
                <w:sz w:val="22"/>
                <w:szCs w:val="22"/>
                <w:u w:val="none"/>
              </w:rPr>
            </w:pPr>
            <w:r>
              <w:rPr>
                <w:rFonts w:hint="eastAsia" w:ascii="Times New Roman" w:hAnsi="Times New Roman" w:eastAsia="方正仿宋_GBK" w:cs="Times New Roman"/>
                <w:i w:val="0"/>
                <w:color w:val="auto"/>
                <w:kern w:val="0"/>
                <w:sz w:val="22"/>
                <w:szCs w:val="22"/>
                <w:u w:val="none"/>
                <w:lang w:val="en-US" w:eastAsia="zh-CN" w:bidi="ar"/>
              </w:rPr>
              <w:t>六</w:t>
            </w:r>
          </w:p>
        </w:tc>
        <w:tc>
          <w:tcPr>
            <w:tcW w:w="1699" w:type="dxa"/>
            <w:gridSpan w:val="3"/>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left"/>
              <w:rPr>
                <w:rFonts w:hint="default" w:ascii="Times New Roman" w:hAnsi="Times New Roman" w:eastAsia="方正仿宋_GBK" w:cs="Times New Roman"/>
                <w:i w:val="0"/>
                <w:color w:val="auto"/>
                <w:sz w:val="22"/>
                <w:szCs w:val="22"/>
                <w:u w:val="none"/>
              </w:rPr>
            </w:pPr>
            <w:r>
              <w:rPr>
                <w:rFonts w:hint="default" w:ascii="Times New Roman" w:hAnsi="Times New Roman" w:eastAsia="方正仿宋_GBK" w:cs="Times New Roman"/>
                <w:i w:val="0"/>
                <w:color w:val="auto"/>
                <w:kern w:val="0"/>
                <w:sz w:val="22"/>
                <w:szCs w:val="22"/>
                <w:u w:val="none"/>
                <w:lang w:val="en-US" w:eastAsia="zh-CN" w:bidi="ar"/>
              </w:rPr>
              <w:t>水利部门</w:t>
            </w:r>
          </w:p>
        </w:tc>
        <w:tc>
          <w:tcPr>
            <w:tcW w:w="88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left"/>
              <w:rPr>
                <w:rFonts w:hint="default" w:ascii="Times New Roman" w:hAnsi="Times New Roman" w:eastAsia="方正仿宋_GBK" w:cs="Times New Roman"/>
                <w:i w:val="0"/>
                <w:color w:val="auto"/>
                <w:sz w:val="22"/>
                <w:szCs w:val="22"/>
                <w:u w:val="none"/>
              </w:rPr>
            </w:pPr>
          </w:p>
        </w:tc>
        <w:tc>
          <w:tcPr>
            <w:tcW w:w="183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jc w:val="left"/>
              <w:rPr>
                <w:rFonts w:hint="default" w:ascii="Times New Roman" w:hAnsi="Times New Roman" w:eastAsia="方正仿宋_GBK" w:cs="Times New Roman"/>
                <w:i w:val="0"/>
                <w:color w:val="auto"/>
                <w:sz w:val="22"/>
                <w:szCs w:val="22"/>
                <w:u w:val="none"/>
              </w:rPr>
            </w:pPr>
          </w:p>
        </w:tc>
        <w:tc>
          <w:tcPr>
            <w:tcW w:w="790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jc w:val="left"/>
              <w:rPr>
                <w:rFonts w:hint="default" w:ascii="Times New Roman" w:hAnsi="Times New Roman" w:eastAsia="方正仿宋_GBK" w:cs="Times New Roman"/>
                <w:i w:val="0"/>
                <w:color w:val="auto"/>
                <w:sz w:val="22"/>
                <w:szCs w:val="22"/>
                <w:u w:val="none"/>
              </w:rPr>
            </w:pPr>
          </w:p>
        </w:tc>
        <w:tc>
          <w:tcPr>
            <w:tcW w:w="101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left"/>
              <w:rPr>
                <w:rFonts w:hint="default" w:ascii="Times New Roman" w:hAnsi="Times New Roman" w:eastAsia="方正仿宋_GBK" w:cs="Times New Roman"/>
                <w:i w:val="0"/>
                <w:color w:val="auto"/>
                <w:sz w:val="22"/>
                <w:szCs w:val="22"/>
                <w:u w:val="none"/>
              </w:rPr>
            </w:pPr>
          </w:p>
        </w:tc>
        <w:tc>
          <w:tcPr>
            <w:tcW w:w="934"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left"/>
              <w:rPr>
                <w:rFonts w:hint="default" w:ascii="Times New Roman" w:hAnsi="Times New Roman" w:eastAsia="方正仿宋_GBK" w:cs="Times New Roman"/>
                <w:i w:val="0"/>
                <w:color w:val="auto"/>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275" w:hRule="atLeast"/>
        </w:trPr>
        <w:tc>
          <w:tcPr>
            <w:tcW w:w="48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方正仿宋_GBK" w:cs="Times New Roman"/>
                <w:i w:val="0"/>
                <w:color w:val="auto"/>
                <w:sz w:val="22"/>
                <w:szCs w:val="22"/>
                <w:u w:val="none"/>
              </w:rPr>
            </w:pPr>
          </w:p>
        </w:tc>
        <w:tc>
          <w:tcPr>
            <w:tcW w:w="59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K" w:cs="Times New Roman"/>
                <w:i w:val="0"/>
                <w:color w:val="auto"/>
                <w:sz w:val="22"/>
                <w:szCs w:val="22"/>
                <w:u w:val="none"/>
                <w:lang w:val="en-US"/>
              </w:rPr>
            </w:pPr>
            <w:r>
              <w:rPr>
                <w:rFonts w:hint="eastAsia" w:ascii="Times New Roman" w:hAnsi="Times New Roman" w:cs="Times New Roman"/>
                <w:i w:val="0"/>
                <w:color w:val="auto"/>
                <w:kern w:val="0"/>
                <w:sz w:val="22"/>
                <w:szCs w:val="22"/>
                <w:u w:val="none"/>
                <w:lang w:val="en-US" w:eastAsia="zh-CN" w:bidi="ar"/>
              </w:rPr>
              <w:t>10</w:t>
            </w:r>
          </w:p>
        </w:tc>
        <w:tc>
          <w:tcPr>
            <w:tcW w:w="1102"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方正仿宋_GBK" w:cs="Times New Roman"/>
                <w:i w:val="0"/>
                <w:color w:val="auto"/>
                <w:kern w:val="0"/>
                <w:sz w:val="22"/>
                <w:szCs w:val="22"/>
                <w:u w:val="none"/>
                <w:lang w:val="en-US" w:eastAsia="zh-CN" w:bidi="ar"/>
              </w:rPr>
            </w:pPr>
            <w:r>
              <w:rPr>
                <w:rFonts w:hint="default" w:ascii="Times New Roman" w:hAnsi="Times New Roman" w:eastAsia="方正仿宋_GBK" w:cs="Times New Roman"/>
                <w:i w:val="0"/>
                <w:color w:val="auto"/>
                <w:kern w:val="0"/>
                <w:sz w:val="22"/>
                <w:szCs w:val="22"/>
                <w:u w:val="none"/>
                <w:lang w:val="en-US" w:eastAsia="zh-CN" w:bidi="ar"/>
              </w:rPr>
              <w:t>水资源费</w:t>
            </w:r>
          </w:p>
        </w:tc>
        <w:tc>
          <w:tcPr>
            <w:tcW w:w="88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方正仿宋_GBK" w:cs="Times New Roman"/>
                <w:i w:val="0"/>
                <w:color w:val="auto"/>
                <w:sz w:val="22"/>
                <w:szCs w:val="22"/>
                <w:u w:val="none"/>
              </w:rPr>
            </w:pPr>
            <w:r>
              <w:rPr>
                <w:rFonts w:hint="default" w:ascii="Times New Roman" w:hAnsi="Times New Roman" w:eastAsia="方正仿宋_GBK" w:cs="Times New Roman"/>
                <w:i w:val="0"/>
                <w:color w:val="auto"/>
                <w:kern w:val="0"/>
                <w:sz w:val="22"/>
                <w:szCs w:val="22"/>
                <w:u w:val="none"/>
                <w:lang w:val="en-US" w:eastAsia="zh-CN" w:bidi="ar"/>
              </w:rPr>
              <w:t>取水单位或个人</w:t>
            </w:r>
          </w:p>
        </w:tc>
        <w:tc>
          <w:tcPr>
            <w:tcW w:w="183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方正仿宋_GBK" w:cs="Times New Roman"/>
                <w:i w:val="0"/>
                <w:color w:val="auto"/>
                <w:kern w:val="0"/>
                <w:sz w:val="22"/>
                <w:szCs w:val="22"/>
                <w:u w:val="none"/>
                <w:lang w:val="en-US" w:eastAsia="zh-CN" w:bidi="ar"/>
              </w:rPr>
            </w:pPr>
            <w:r>
              <w:rPr>
                <w:rFonts w:hint="default" w:ascii="Times New Roman" w:hAnsi="Times New Roman" w:eastAsia="方正仿宋_GBK" w:cs="Times New Roman"/>
                <w:i w:val="0"/>
                <w:color w:val="auto"/>
                <w:kern w:val="0"/>
                <w:sz w:val="22"/>
                <w:szCs w:val="22"/>
                <w:u w:val="none"/>
                <w:lang w:val="en-US" w:eastAsia="zh-CN" w:bidi="ar"/>
              </w:rPr>
              <w:t>详见文件。2019年9月20日起，废止工业园区行政事业性收费优惠政策。</w:t>
            </w:r>
          </w:p>
        </w:tc>
        <w:tc>
          <w:tcPr>
            <w:tcW w:w="790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方正仿宋_GBK" w:cs="Times New Roman"/>
                <w:i w:val="0"/>
                <w:color w:val="auto"/>
                <w:sz w:val="22"/>
                <w:szCs w:val="22"/>
                <w:u w:val="none"/>
              </w:rPr>
            </w:pPr>
            <w:r>
              <w:rPr>
                <w:rFonts w:hint="default" w:ascii="Times New Roman" w:hAnsi="Times New Roman" w:eastAsia="方正仿宋_GBK" w:cs="Times New Roman"/>
                <w:i w:val="0"/>
                <w:color w:val="auto"/>
                <w:kern w:val="0"/>
                <w:sz w:val="22"/>
                <w:szCs w:val="22"/>
                <w:u w:val="none"/>
                <w:lang w:val="en-US" w:eastAsia="zh-CN" w:bidi="ar"/>
              </w:rPr>
              <w:t>《水法》，《取水许可和水资源</w:t>
            </w:r>
            <w:r>
              <w:rPr>
                <w:rFonts w:hint="eastAsia" w:ascii="Times New Roman" w:hAnsi="Times New Roman" w:cs="Times New Roman"/>
                <w:i w:val="0"/>
                <w:color w:val="auto"/>
                <w:kern w:val="0"/>
                <w:sz w:val="22"/>
                <w:szCs w:val="22"/>
                <w:u w:val="none"/>
                <w:lang w:val="en-US" w:eastAsia="zh-CN" w:bidi="ar"/>
              </w:rPr>
              <w:t>费</w:t>
            </w:r>
            <w:bookmarkStart w:id="0" w:name="_GoBack"/>
            <w:bookmarkEnd w:id="0"/>
            <w:r>
              <w:rPr>
                <w:rFonts w:hint="default" w:ascii="Times New Roman" w:hAnsi="Times New Roman" w:eastAsia="方正仿宋_GBK" w:cs="Times New Roman"/>
                <w:i w:val="0"/>
                <w:color w:val="auto"/>
                <w:kern w:val="0"/>
                <w:sz w:val="22"/>
                <w:szCs w:val="22"/>
                <w:u w:val="none"/>
                <w:lang w:val="en-US" w:eastAsia="zh-CN" w:bidi="ar"/>
              </w:rPr>
              <w:t>征收管理条例》，云财综〔2010〕162号，云财综〔2009〕163号，云财综〔2010〕86号，财税〔2006〕2号，发改价格〔2014〕1959号，发改价格</w:t>
            </w:r>
            <w:r>
              <w:rPr>
                <w:rFonts w:hint="eastAsia" w:ascii="Times New Roman" w:hAnsi="Times New Roman" w:eastAsia="方正仿宋_GBK" w:cs="Times New Roman"/>
                <w:i w:val="0"/>
                <w:color w:val="auto"/>
                <w:kern w:val="0"/>
                <w:sz w:val="22"/>
                <w:szCs w:val="22"/>
                <w:u w:val="none"/>
                <w:lang w:val="en-US" w:eastAsia="zh-CN" w:bidi="ar"/>
              </w:rPr>
              <w:t>〔</w:t>
            </w:r>
            <w:r>
              <w:rPr>
                <w:rFonts w:hint="default" w:ascii="Times New Roman" w:hAnsi="Times New Roman" w:eastAsia="方正仿宋_GBK" w:cs="Times New Roman"/>
                <w:i w:val="0"/>
                <w:color w:val="auto"/>
                <w:kern w:val="0"/>
                <w:sz w:val="22"/>
                <w:szCs w:val="22"/>
                <w:u w:val="none"/>
                <w:lang w:val="en-US" w:eastAsia="zh-CN" w:bidi="ar"/>
              </w:rPr>
              <w:t>2013</w:t>
            </w:r>
            <w:r>
              <w:rPr>
                <w:rFonts w:hint="eastAsia" w:ascii="Times New Roman" w:hAnsi="Times New Roman" w:eastAsia="方正仿宋_GBK" w:cs="Times New Roman"/>
                <w:i w:val="0"/>
                <w:color w:val="auto"/>
                <w:kern w:val="0"/>
                <w:sz w:val="22"/>
                <w:szCs w:val="22"/>
                <w:u w:val="none"/>
                <w:lang w:val="en-US" w:eastAsia="zh-CN" w:bidi="ar"/>
              </w:rPr>
              <w:t>〕</w:t>
            </w:r>
            <w:r>
              <w:rPr>
                <w:rFonts w:hint="default" w:ascii="Times New Roman" w:hAnsi="Times New Roman" w:eastAsia="方正仿宋_GBK" w:cs="Times New Roman"/>
                <w:i w:val="0"/>
                <w:color w:val="auto"/>
                <w:kern w:val="0"/>
                <w:sz w:val="22"/>
                <w:szCs w:val="22"/>
                <w:u w:val="none"/>
                <w:lang w:val="en-US" w:eastAsia="zh-CN" w:bidi="ar"/>
              </w:rPr>
              <w:t>29号，财综〔2011〕19号，发改价格〔2009〕1779号，财综〔2008〕79号，财综〔2003〕89号，价费字〔1992〕181号，财税〔2018〕147号，财税〔2020〕15号，《云南省物价局、云南省财政厅、云南省水利厅关于水资源费征收标准的通知》（云价价格〔2011〕128号），《云南省物价局关于积极推进水价综合改革有关问题的通知》（云价价格〔2013〕75号），《关于调整抚仙湖水资源费标准的批复》（玉发改价格〔2008〕442号），《云南省财政厅 云南省发展和改革委员会关于废止工业园区行政事业性收费优惠政策的通知》（云财非税</w:t>
            </w:r>
            <w:r>
              <w:rPr>
                <w:rFonts w:hint="eastAsia" w:ascii="Times New Roman" w:hAnsi="Times New Roman" w:eastAsia="方正仿宋_GBK" w:cs="Times New Roman"/>
                <w:i w:val="0"/>
                <w:color w:val="auto"/>
                <w:kern w:val="0"/>
                <w:sz w:val="22"/>
                <w:szCs w:val="22"/>
                <w:u w:val="none"/>
                <w:lang w:val="en-US" w:eastAsia="zh-CN" w:bidi="ar"/>
              </w:rPr>
              <w:t>〔</w:t>
            </w:r>
            <w:r>
              <w:rPr>
                <w:rFonts w:hint="default" w:ascii="Times New Roman" w:hAnsi="Times New Roman" w:eastAsia="方正仿宋_GBK" w:cs="Times New Roman"/>
                <w:i w:val="0"/>
                <w:color w:val="auto"/>
                <w:kern w:val="0"/>
                <w:sz w:val="22"/>
                <w:szCs w:val="22"/>
                <w:u w:val="none"/>
                <w:lang w:val="en-US" w:eastAsia="zh-CN" w:bidi="ar"/>
              </w:rPr>
              <w:t>2019</w:t>
            </w:r>
            <w:r>
              <w:rPr>
                <w:rFonts w:hint="eastAsia" w:ascii="Times New Roman" w:hAnsi="Times New Roman" w:eastAsia="方正仿宋_GBK" w:cs="Times New Roman"/>
                <w:i w:val="0"/>
                <w:color w:val="auto"/>
                <w:kern w:val="0"/>
                <w:sz w:val="22"/>
                <w:szCs w:val="22"/>
                <w:u w:val="none"/>
                <w:lang w:val="en-US" w:eastAsia="zh-CN" w:bidi="ar"/>
              </w:rPr>
              <w:t>〕</w:t>
            </w:r>
            <w:r>
              <w:rPr>
                <w:rFonts w:hint="default" w:ascii="Times New Roman" w:hAnsi="Times New Roman" w:eastAsia="方正仿宋_GBK" w:cs="Times New Roman"/>
                <w:i w:val="0"/>
                <w:color w:val="auto"/>
                <w:kern w:val="0"/>
                <w:sz w:val="22"/>
                <w:szCs w:val="22"/>
                <w:u w:val="none"/>
                <w:lang w:val="en-US" w:eastAsia="zh-CN" w:bidi="ar"/>
              </w:rPr>
              <w:t>24号、市级玉财非税</w:t>
            </w:r>
            <w:r>
              <w:rPr>
                <w:rFonts w:hint="eastAsia" w:ascii="Times New Roman" w:hAnsi="Times New Roman" w:eastAsia="方正仿宋_GBK" w:cs="Times New Roman"/>
                <w:i w:val="0"/>
                <w:color w:val="auto"/>
                <w:kern w:val="0"/>
                <w:sz w:val="22"/>
                <w:szCs w:val="22"/>
                <w:u w:val="none"/>
                <w:lang w:val="en-US" w:eastAsia="zh-CN" w:bidi="ar"/>
              </w:rPr>
              <w:t>〔</w:t>
            </w:r>
            <w:r>
              <w:rPr>
                <w:rFonts w:hint="default" w:ascii="Times New Roman" w:hAnsi="Times New Roman" w:eastAsia="方正仿宋_GBK" w:cs="Times New Roman"/>
                <w:i w:val="0"/>
                <w:color w:val="auto"/>
                <w:kern w:val="0"/>
                <w:sz w:val="22"/>
                <w:szCs w:val="22"/>
                <w:u w:val="none"/>
                <w:lang w:val="en-US" w:eastAsia="zh-CN" w:bidi="ar"/>
              </w:rPr>
              <w:t>2019</w:t>
            </w:r>
            <w:r>
              <w:rPr>
                <w:rFonts w:hint="eastAsia" w:ascii="Times New Roman" w:hAnsi="Times New Roman" w:eastAsia="方正仿宋_GBK" w:cs="Times New Roman"/>
                <w:i w:val="0"/>
                <w:color w:val="auto"/>
                <w:kern w:val="0"/>
                <w:sz w:val="22"/>
                <w:szCs w:val="22"/>
                <w:u w:val="none"/>
                <w:lang w:val="en-US" w:eastAsia="zh-CN" w:bidi="ar"/>
              </w:rPr>
              <w:t>〕</w:t>
            </w:r>
            <w:r>
              <w:rPr>
                <w:rFonts w:hint="default" w:ascii="Times New Roman" w:hAnsi="Times New Roman" w:eastAsia="方正仿宋_GBK" w:cs="Times New Roman"/>
                <w:i w:val="0"/>
                <w:color w:val="auto"/>
                <w:kern w:val="0"/>
                <w:sz w:val="22"/>
                <w:szCs w:val="22"/>
                <w:u w:val="none"/>
                <w:lang w:val="en-US" w:eastAsia="zh-CN" w:bidi="ar"/>
              </w:rPr>
              <w:t>20号转发）</w:t>
            </w:r>
          </w:p>
        </w:tc>
        <w:tc>
          <w:tcPr>
            <w:tcW w:w="101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K" w:cs="Times New Roman"/>
                <w:i w:val="0"/>
                <w:color w:val="auto"/>
                <w:sz w:val="22"/>
                <w:szCs w:val="22"/>
                <w:u w:val="none"/>
              </w:rPr>
            </w:pPr>
            <w:r>
              <w:rPr>
                <w:rFonts w:hint="eastAsia" w:ascii="Times New Roman" w:hAnsi="Times New Roman" w:eastAsia="方正仿宋_GBK" w:cs="Times New Roman"/>
                <w:i w:val="0"/>
                <w:color w:val="auto"/>
                <w:kern w:val="0"/>
                <w:sz w:val="22"/>
                <w:szCs w:val="22"/>
                <w:highlight w:val="none"/>
                <w:u w:val="none"/>
                <w:lang w:val="en-US" w:eastAsia="zh-CN" w:bidi="ar"/>
              </w:rPr>
              <w:t>澄江市</w:t>
            </w:r>
            <w:r>
              <w:rPr>
                <w:rFonts w:hint="default" w:ascii="Times New Roman" w:hAnsi="Times New Roman" w:eastAsia="方正仿宋_GBK" w:cs="Times New Roman"/>
                <w:i w:val="0"/>
                <w:color w:val="auto"/>
                <w:kern w:val="0"/>
                <w:sz w:val="22"/>
                <w:szCs w:val="22"/>
                <w:highlight w:val="none"/>
                <w:u w:val="none"/>
                <w:lang w:val="en-US" w:eastAsia="zh-CN" w:bidi="ar"/>
              </w:rPr>
              <w:t>水利</w:t>
            </w:r>
            <w:r>
              <w:rPr>
                <w:rFonts w:hint="eastAsia" w:ascii="Times New Roman" w:hAnsi="Times New Roman" w:eastAsia="方正仿宋_GBK" w:cs="Times New Roman"/>
                <w:i w:val="0"/>
                <w:color w:val="auto"/>
                <w:kern w:val="0"/>
                <w:sz w:val="22"/>
                <w:szCs w:val="22"/>
                <w:highlight w:val="none"/>
                <w:u w:val="none"/>
                <w:lang w:val="en-US" w:eastAsia="zh-CN" w:bidi="ar"/>
              </w:rPr>
              <w:t>局</w:t>
            </w:r>
          </w:p>
        </w:tc>
        <w:tc>
          <w:tcPr>
            <w:tcW w:w="934"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方正仿宋_GBK" w:cs="Times New Roman"/>
                <w:i w:val="0"/>
                <w:color w:val="auto"/>
                <w:sz w:val="22"/>
                <w:szCs w:val="22"/>
                <w:u w:val="none"/>
              </w:rPr>
            </w:pPr>
            <w:r>
              <w:rPr>
                <w:rFonts w:hint="default" w:ascii="Times New Roman" w:hAnsi="Times New Roman" w:eastAsia="方正仿宋_GBK" w:cs="Times New Roman"/>
                <w:i w:val="0"/>
                <w:color w:val="auto"/>
                <w:kern w:val="0"/>
                <w:sz w:val="22"/>
                <w:szCs w:val="22"/>
                <w:u w:val="none"/>
                <w:lang w:val="en-US" w:eastAsia="zh-CN" w:bidi="ar"/>
              </w:rPr>
              <w:t>全国性及中央部门和单位行政事业性收费目录清单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35" w:hRule="atLeast"/>
        </w:trPr>
        <w:tc>
          <w:tcPr>
            <w:tcW w:w="48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方正仿宋_GBK" w:cs="Times New Roman"/>
                <w:i w:val="0"/>
                <w:color w:val="auto"/>
                <w:sz w:val="22"/>
                <w:szCs w:val="22"/>
                <w:u w:val="none"/>
              </w:rPr>
            </w:pPr>
          </w:p>
        </w:tc>
        <w:tc>
          <w:tcPr>
            <w:tcW w:w="59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K" w:cs="Times New Roman"/>
                <w:i w:val="0"/>
                <w:color w:val="auto"/>
                <w:sz w:val="22"/>
                <w:szCs w:val="22"/>
                <w:u w:val="none"/>
              </w:rPr>
            </w:pPr>
            <w:r>
              <w:rPr>
                <w:rFonts w:hint="default" w:ascii="Times New Roman" w:hAnsi="Times New Roman" w:eastAsia="方正仿宋_GBK" w:cs="Times New Roman"/>
                <w:i w:val="0"/>
                <w:color w:val="auto"/>
                <w:kern w:val="0"/>
                <w:sz w:val="22"/>
                <w:szCs w:val="22"/>
                <w:u w:val="none"/>
                <w:lang w:val="en-US" w:eastAsia="zh-CN" w:bidi="ar"/>
              </w:rPr>
              <w:t>1</w:t>
            </w:r>
            <w:r>
              <w:rPr>
                <w:rFonts w:hint="eastAsia" w:ascii="Times New Roman" w:hAnsi="Times New Roman" w:cs="Times New Roman"/>
                <w:i w:val="0"/>
                <w:color w:val="auto"/>
                <w:kern w:val="0"/>
                <w:sz w:val="22"/>
                <w:szCs w:val="22"/>
                <w:u w:val="none"/>
                <w:lang w:val="en-US" w:eastAsia="zh-CN" w:bidi="ar"/>
              </w:rPr>
              <w:t>1</w:t>
            </w:r>
          </w:p>
        </w:tc>
        <w:tc>
          <w:tcPr>
            <w:tcW w:w="1102"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方正仿宋_GBK" w:cs="Times New Roman"/>
                <w:i w:val="0"/>
                <w:color w:val="auto"/>
                <w:kern w:val="0"/>
                <w:sz w:val="22"/>
                <w:szCs w:val="22"/>
                <w:u w:val="none"/>
                <w:lang w:val="en-US" w:eastAsia="zh-CN" w:bidi="ar"/>
              </w:rPr>
            </w:pPr>
            <w:r>
              <w:rPr>
                <w:rFonts w:hint="default" w:ascii="Times New Roman" w:hAnsi="Times New Roman" w:eastAsia="方正仿宋_GBK" w:cs="Times New Roman"/>
                <w:i w:val="0"/>
                <w:color w:val="auto"/>
                <w:kern w:val="0"/>
                <w:sz w:val="22"/>
                <w:szCs w:val="22"/>
                <w:u w:val="none"/>
                <w:lang w:val="en-US" w:eastAsia="zh-CN" w:bidi="ar"/>
              </w:rPr>
              <w:t>水土保持补偿费</w:t>
            </w:r>
          </w:p>
        </w:tc>
        <w:tc>
          <w:tcPr>
            <w:tcW w:w="88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方正仿宋_GBK" w:cs="Times New Roman"/>
                <w:i w:val="0"/>
                <w:color w:val="auto"/>
                <w:sz w:val="22"/>
                <w:szCs w:val="22"/>
                <w:u w:val="none"/>
              </w:rPr>
            </w:pPr>
            <w:r>
              <w:rPr>
                <w:rFonts w:hint="default" w:ascii="Times New Roman" w:hAnsi="Times New Roman" w:eastAsia="方正仿宋_GBK" w:cs="Times New Roman"/>
                <w:i w:val="0"/>
                <w:color w:val="auto"/>
                <w:kern w:val="0"/>
                <w:sz w:val="22"/>
                <w:szCs w:val="22"/>
                <w:u w:val="none"/>
                <w:lang w:val="en-US" w:eastAsia="zh-CN" w:bidi="ar"/>
              </w:rPr>
              <w:t>在山区、丘陵区、风沙区以及水土保持规划确定的容易发生水土流失的其他区域开办生产建设项目或者从事其他生产建设活动，损坏水土保持设施、地貌植被，不能恢复原有水土保持功能的单位和个人</w:t>
            </w:r>
          </w:p>
        </w:tc>
        <w:tc>
          <w:tcPr>
            <w:tcW w:w="183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default" w:ascii="Times New Roman" w:hAnsi="Times New Roman" w:eastAsia="方正仿宋_GBK" w:cs="Times New Roman"/>
                <w:i w:val="0"/>
                <w:color w:val="auto"/>
                <w:kern w:val="0"/>
                <w:sz w:val="22"/>
                <w:szCs w:val="22"/>
                <w:u w:val="none"/>
                <w:lang w:val="en-US" w:eastAsia="zh-CN" w:bidi="ar"/>
              </w:rPr>
            </w:pPr>
            <w:r>
              <w:rPr>
                <w:rFonts w:hint="default" w:ascii="Times New Roman" w:hAnsi="Times New Roman" w:eastAsia="方正仿宋_GBK" w:cs="Times New Roman"/>
                <w:i w:val="0"/>
                <w:color w:val="auto"/>
                <w:kern w:val="0"/>
                <w:sz w:val="18"/>
                <w:szCs w:val="18"/>
                <w:u w:val="none"/>
                <w:lang w:val="en-US" w:eastAsia="zh-CN" w:bidi="ar"/>
              </w:rPr>
              <w:t>1、对一般性生产建设项目，按照征占用土地面积每平方米0.7元一次性征收（不足1平方米的按1平方米计，下同），对水利水电工程建设项目，水库淹没区不在水土保持补偿费计征范围之内。2、开采矿产资源的，建设期间，按照征占用土地面积一次性计征，具体收费标准按照上述规定执行。开采期间，石油、天然气以外的矿产资源按照开采量（采掘、采剥总量）每吨0.5元计征。石油、天然气根据油、气生产井（不包括水井、勘探井）占地面积按年征收，每口油、气生产井占地面积按不超过2000平方米计算；对丛式井每增加一口井，增加计征面积按不超过400平方米计算，每平方米每年收费1元。3、取土、挖砂（河道采砂除外）、采石以及烧制砖、瓦、瓷、石灰的，根据取土、挖砂、采石量，由按照每立方米0.3元计征。对缴纳义务人已按前两种方式计征水土保持补偿费的，不再重复计征。4、排放废弃土、石、渣的，根据土、石、渣量，按照每立方米0.3计征。对缴纳义务人已按前三种方式计征水土保持补偿费的，不再重复计征。2019年9月20日起，废止工业园区行政事业性收费优惠政策。</w:t>
            </w:r>
          </w:p>
        </w:tc>
        <w:tc>
          <w:tcPr>
            <w:tcW w:w="790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方正仿宋_GBK" w:cs="Times New Roman"/>
                <w:i w:val="0"/>
                <w:color w:val="auto"/>
                <w:sz w:val="22"/>
                <w:szCs w:val="22"/>
                <w:u w:val="none"/>
              </w:rPr>
            </w:pPr>
            <w:r>
              <w:rPr>
                <w:rFonts w:hint="default" w:ascii="Times New Roman" w:hAnsi="Times New Roman" w:eastAsia="方正仿宋_GBK" w:cs="Times New Roman"/>
                <w:i w:val="0"/>
                <w:color w:val="auto"/>
                <w:kern w:val="0"/>
                <w:sz w:val="22"/>
                <w:szCs w:val="22"/>
                <w:u w:val="none"/>
                <w:lang w:val="en-US" w:eastAsia="zh-CN" w:bidi="ar"/>
              </w:rPr>
              <w:t>《水土保持法》，财综</w:t>
            </w:r>
            <w:r>
              <w:rPr>
                <w:rFonts w:hint="eastAsia" w:ascii="Times New Roman" w:hAnsi="Times New Roman" w:eastAsia="方正仿宋_GBK" w:cs="Times New Roman"/>
                <w:i w:val="0"/>
                <w:color w:val="auto"/>
                <w:kern w:val="0"/>
                <w:sz w:val="22"/>
                <w:szCs w:val="22"/>
                <w:u w:val="none"/>
                <w:lang w:val="en-US" w:eastAsia="zh-CN" w:bidi="ar"/>
              </w:rPr>
              <w:t>〔</w:t>
            </w:r>
            <w:r>
              <w:rPr>
                <w:rFonts w:hint="default" w:ascii="Times New Roman" w:hAnsi="Times New Roman" w:eastAsia="方正仿宋_GBK" w:cs="Times New Roman"/>
                <w:i w:val="0"/>
                <w:color w:val="auto"/>
                <w:kern w:val="0"/>
                <w:sz w:val="22"/>
                <w:szCs w:val="22"/>
                <w:u w:val="none"/>
                <w:lang w:val="en-US" w:eastAsia="zh-CN" w:bidi="ar"/>
              </w:rPr>
              <w:t>2014</w:t>
            </w:r>
            <w:r>
              <w:rPr>
                <w:rFonts w:hint="eastAsia" w:ascii="Times New Roman" w:hAnsi="Times New Roman" w:eastAsia="方正仿宋_GBK" w:cs="Times New Roman"/>
                <w:i w:val="0"/>
                <w:color w:val="auto"/>
                <w:kern w:val="0"/>
                <w:sz w:val="22"/>
                <w:szCs w:val="22"/>
                <w:u w:val="none"/>
                <w:lang w:val="en-US" w:eastAsia="zh-CN" w:bidi="ar"/>
              </w:rPr>
              <w:t>〕</w:t>
            </w:r>
            <w:r>
              <w:rPr>
                <w:rFonts w:hint="default" w:ascii="Times New Roman" w:hAnsi="Times New Roman" w:eastAsia="方正仿宋_GBK" w:cs="Times New Roman"/>
                <w:i w:val="0"/>
                <w:color w:val="auto"/>
                <w:kern w:val="0"/>
                <w:sz w:val="22"/>
                <w:szCs w:val="22"/>
                <w:u w:val="none"/>
                <w:lang w:val="en-US" w:eastAsia="zh-CN" w:bidi="ar"/>
              </w:rPr>
              <w:t>8号，财税〔2016〕11号，《关于水土保持补偿费收费标准（试行）的通知》（发改价格</w:t>
            </w:r>
            <w:r>
              <w:rPr>
                <w:rFonts w:hint="eastAsia" w:ascii="Times New Roman" w:hAnsi="Times New Roman" w:eastAsia="方正仿宋_GBK" w:cs="Times New Roman"/>
                <w:i w:val="0"/>
                <w:color w:val="auto"/>
                <w:kern w:val="0"/>
                <w:sz w:val="22"/>
                <w:szCs w:val="22"/>
                <w:u w:val="none"/>
                <w:lang w:val="en-US" w:eastAsia="zh-CN" w:bidi="ar"/>
              </w:rPr>
              <w:t>〔</w:t>
            </w:r>
            <w:r>
              <w:rPr>
                <w:rFonts w:hint="default" w:ascii="Times New Roman" w:hAnsi="Times New Roman" w:eastAsia="方正仿宋_GBK" w:cs="Times New Roman"/>
                <w:i w:val="0"/>
                <w:color w:val="auto"/>
                <w:kern w:val="0"/>
                <w:sz w:val="22"/>
                <w:szCs w:val="22"/>
                <w:u w:val="none"/>
                <w:lang w:val="en-US" w:eastAsia="zh-CN" w:bidi="ar"/>
              </w:rPr>
              <w:t>2014</w:t>
            </w:r>
            <w:r>
              <w:rPr>
                <w:rFonts w:hint="eastAsia" w:ascii="Times New Roman" w:hAnsi="Times New Roman" w:eastAsia="方正仿宋_GBK" w:cs="Times New Roman"/>
                <w:i w:val="0"/>
                <w:color w:val="auto"/>
                <w:kern w:val="0"/>
                <w:sz w:val="22"/>
                <w:szCs w:val="22"/>
                <w:u w:val="none"/>
                <w:lang w:val="en-US" w:eastAsia="zh-CN" w:bidi="ar"/>
              </w:rPr>
              <w:t>〕</w:t>
            </w:r>
            <w:r>
              <w:rPr>
                <w:rFonts w:hint="default" w:ascii="Times New Roman" w:hAnsi="Times New Roman" w:eastAsia="方正仿宋_GBK" w:cs="Times New Roman"/>
                <w:i w:val="0"/>
                <w:color w:val="auto"/>
                <w:kern w:val="0"/>
                <w:sz w:val="22"/>
                <w:szCs w:val="22"/>
                <w:u w:val="none"/>
                <w:lang w:val="en-US" w:eastAsia="zh-CN" w:bidi="ar"/>
              </w:rPr>
              <w:t>886号，《国家发展改革委 财政部关于降低电信网码号资源占用费等部分行政事业性收费标准的通知》发改价格</w:t>
            </w:r>
            <w:r>
              <w:rPr>
                <w:rFonts w:hint="eastAsia" w:ascii="Times New Roman" w:hAnsi="Times New Roman" w:eastAsia="方正仿宋_GBK" w:cs="Times New Roman"/>
                <w:i w:val="0"/>
                <w:color w:val="auto"/>
                <w:kern w:val="0"/>
                <w:sz w:val="22"/>
                <w:szCs w:val="22"/>
                <w:u w:val="none"/>
                <w:lang w:val="en-US" w:eastAsia="zh-CN" w:bidi="ar"/>
              </w:rPr>
              <w:t>〔</w:t>
            </w:r>
            <w:r>
              <w:rPr>
                <w:rFonts w:hint="default" w:ascii="Times New Roman" w:hAnsi="Times New Roman" w:eastAsia="方正仿宋_GBK" w:cs="Times New Roman"/>
                <w:i w:val="0"/>
                <w:color w:val="auto"/>
                <w:kern w:val="0"/>
                <w:sz w:val="22"/>
                <w:szCs w:val="22"/>
                <w:u w:val="none"/>
                <w:lang w:val="en-US" w:eastAsia="zh-CN" w:bidi="ar"/>
              </w:rPr>
              <w:t>2017</w:t>
            </w:r>
            <w:r>
              <w:rPr>
                <w:rFonts w:hint="eastAsia" w:ascii="Times New Roman" w:hAnsi="Times New Roman" w:eastAsia="方正仿宋_GBK" w:cs="Times New Roman"/>
                <w:i w:val="0"/>
                <w:color w:val="auto"/>
                <w:kern w:val="0"/>
                <w:sz w:val="22"/>
                <w:szCs w:val="22"/>
                <w:u w:val="none"/>
                <w:lang w:val="en-US" w:eastAsia="zh-CN" w:bidi="ar"/>
              </w:rPr>
              <w:t>〕</w:t>
            </w:r>
            <w:r>
              <w:rPr>
                <w:rFonts w:hint="default" w:ascii="Times New Roman" w:hAnsi="Times New Roman" w:eastAsia="方正仿宋_GBK" w:cs="Times New Roman"/>
                <w:i w:val="0"/>
                <w:color w:val="auto"/>
                <w:kern w:val="0"/>
                <w:sz w:val="22"/>
                <w:szCs w:val="22"/>
                <w:u w:val="none"/>
                <w:lang w:val="en-US" w:eastAsia="zh-CN" w:bidi="ar"/>
              </w:rPr>
              <w:t>1186号，《云南省财政厅 云南省发展和改革委员会 云南省水利厅 中国人民银行昆明中心支行关于转发水土保持补偿费征收使用管理办法的通知》（云财非税</w:t>
            </w:r>
            <w:r>
              <w:rPr>
                <w:rFonts w:hint="eastAsia" w:ascii="Times New Roman" w:hAnsi="Times New Roman" w:eastAsia="方正仿宋_GBK" w:cs="Times New Roman"/>
                <w:i w:val="0"/>
                <w:color w:val="auto"/>
                <w:kern w:val="0"/>
                <w:sz w:val="22"/>
                <w:szCs w:val="22"/>
                <w:u w:val="none"/>
                <w:lang w:val="en-US" w:eastAsia="zh-CN" w:bidi="ar"/>
              </w:rPr>
              <w:t>〔</w:t>
            </w:r>
            <w:r>
              <w:rPr>
                <w:rFonts w:hint="default" w:ascii="Times New Roman" w:hAnsi="Times New Roman" w:eastAsia="方正仿宋_GBK" w:cs="Times New Roman"/>
                <w:i w:val="0"/>
                <w:color w:val="auto"/>
                <w:kern w:val="0"/>
                <w:sz w:val="22"/>
                <w:szCs w:val="22"/>
                <w:u w:val="none"/>
                <w:lang w:val="en-US" w:eastAsia="zh-CN" w:bidi="ar"/>
              </w:rPr>
              <w:t>2016</w:t>
            </w:r>
            <w:r>
              <w:rPr>
                <w:rFonts w:hint="eastAsia" w:ascii="Times New Roman" w:hAnsi="Times New Roman" w:eastAsia="方正仿宋_GBK" w:cs="Times New Roman"/>
                <w:i w:val="0"/>
                <w:color w:val="auto"/>
                <w:kern w:val="0"/>
                <w:sz w:val="22"/>
                <w:szCs w:val="22"/>
                <w:u w:val="none"/>
                <w:lang w:val="en-US" w:eastAsia="zh-CN" w:bidi="ar"/>
              </w:rPr>
              <w:t>〕</w:t>
            </w:r>
            <w:r>
              <w:rPr>
                <w:rFonts w:hint="default" w:ascii="Times New Roman" w:hAnsi="Times New Roman" w:eastAsia="方正仿宋_GBK" w:cs="Times New Roman"/>
                <w:i w:val="0"/>
                <w:color w:val="auto"/>
                <w:kern w:val="0"/>
                <w:sz w:val="22"/>
                <w:szCs w:val="22"/>
                <w:u w:val="none"/>
                <w:lang w:val="en-US" w:eastAsia="zh-CN" w:bidi="ar"/>
              </w:rPr>
              <w:t>89号），财税〔2020〕58号，《云南省物价局 云南省财政厅转发国家发展改革委财政部关于降低电信网码号资源占用费等部分行政事业性收费标准文件的通知》（云价收费</w:t>
            </w:r>
            <w:r>
              <w:rPr>
                <w:rFonts w:hint="eastAsia" w:ascii="Times New Roman" w:hAnsi="Times New Roman" w:eastAsia="方正仿宋_GBK" w:cs="Times New Roman"/>
                <w:i w:val="0"/>
                <w:color w:val="auto"/>
                <w:kern w:val="0"/>
                <w:sz w:val="22"/>
                <w:szCs w:val="22"/>
                <w:u w:val="none"/>
                <w:lang w:val="en-US" w:eastAsia="zh-CN" w:bidi="ar"/>
              </w:rPr>
              <w:t>〔</w:t>
            </w:r>
            <w:r>
              <w:rPr>
                <w:rFonts w:hint="default" w:ascii="Times New Roman" w:hAnsi="Times New Roman" w:eastAsia="方正仿宋_GBK" w:cs="Times New Roman"/>
                <w:i w:val="0"/>
                <w:color w:val="auto"/>
                <w:kern w:val="0"/>
                <w:sz w:val="22"/>
                <w:szCs w:val="22"/>
                <w:u w:val="none"/>
                <w:lang w:val="en-US" w:eastAsia="zh-CN" w:bidi="ar"/>
              </w:rPr>
              <w:t>2017</w:t>
            </w:r>
            <w:r>
              <w:rPr>
                <w:rFonts w:hint="eastAsia" w:ascii="Times New Roman" w:hAnsi="Times New Roman" w:eastAsia="方正仿宋_GBK" w:cs="Times New Roman"/>
                <w:i w:val="0"/>
                <w:color w:val="auto"/>
                <w:kern w:val="0"/>
                <w:sz w:val="22"/>
                <w:szCs w:val="22"/>
                <w:u w:val="none"/>
                <w:lang w:val="en-US" w:eastAsia="zh-CN" w:bidi="ar"/>
              </w:rPr>
              <w:t>〕</w:t>
            </w:r>
            <w:r>
              <w:rPr>
                <w:rFonts w:hint="default" w:ascii="Times New Roman" w:hAnsi="Times New Roman" w:eastAsia="方正仿宋_GBK" w:cs="Times New Roman"/>
                <w:i w:val="0"/>
                <w:color w:val="auto"/>
                <w:kern w:val="0"/>
                <w:sz w:val="22"/>
                <w:szCs w:val="22"/>
                <w:u w:val="none"/>
                <w:lang w:val="en-US" w:eastAsia="zh-CN" w:bidi="ar"/>
              </w:rPr>
              <w:t>85号），云南省物价局、省财政厅、省水利厅《关于水土保持补偿费收费标准的通知》（云价收费</w:t>
            </w:r>
            <w:r>
              <w:rPr>
                <w:rFonts w:hint="eastAsia" w:ascii="Times New Roman" w:hAnsi="Times New Roman" w:eastAsia="方正仿宋_GBK" w:cs="Times New Roman"/>
                <w:i w:val="0"/>
                <w:color w:val="auto"/>
                <w:kern w:val="0"/>
                <w:sz w:val="22"/>
                <w:szCs w:val="22"/>
                <w:u w:val="none"/>
                <w:lang w:val="en-US" w:eastAsia="zh-CN" w:bidi="ar"/>
              </w:rPr>
              <w:t>〔</w:t>
            </w:r>
            <w:r>
              <w:rPr>
                <w:rFonts w:hint="default" w:ascii="Times New Roman" w:hAnsi="Times New Roman" w:eastAsia="方正仿宋_GBK" w:cs="Times New Roman"/>
                <w:i w:val="0"/>
                <w:color w:val="auto"/>
                <w:kern w:val="0"/>
                <w:sz w:val="22"/>
                <w:szCs w:val="22"/>
                <w:u w:val="none"/>
                <w:lang w:val="en-US" w:eastAsia="zh-CN" w:bidi="ar"/>
              </w:rPr>
              <w:t>2017</w:t>
            </w:r>
            <w:r>
              <w:rPr>
                <w:rFonts w:hint="eastAsia" w:ascii="Times New Roman" w:hAnsi="Times New Roman" w:eastAsia="方正仿宋_GBK" w:cs="Times New Roman"/>
                <w:i w:val="0"/>
                <w:color w:val="auto"/>
                <w:kern w:val="0"/>
                <w:sz w:val="22"/>
                <w:szCs w:val="22"/>
                <w:u w:val="none"/>
                <w:lang w:val="en-US" w:eastAsia="zh-CN" w:bidi="ar"/>
              </w:rPr>
              <w:t>〕</w:t>
            </w:r>
            <w:r>
              <w:rPr>
                <w:rFonts w:hint="default" w:ascii="Times New Roman" w:hAnsi="Times New Roman" w:eastAsia="方正仿宋_GBK" w:cs="Times New Roman"/>
                <w:i w:val="0"/>
                <w:color w:val="auto"/>
                <w:kern w:val="0"/>
                <w:sz w:val="22"/>
                <w:szCs w:val="22"/>
                <w:u w:val="none"/>
                <w:lang w:val="en-US" w:eastAsia="zh-CN" w:bidi="ar"/>
              </w:rPr>
              <w:t>113号），《云南省财政厅 云南省发展和改革委员会关于废止工业园区行政事业性收费优惠政策的通知》（云财非税</w:t>
            </w:r>
            <w:r>
              <w:rPr>
                <w:rFonts w:hint="eastAsia" w:ascii="Times New Roman" w:hAnsi="Times New Roman" w:eastAsia="方正仿宋_GBK" w:cs="Times New Roman"/>
                <w:i w:val="0"/>
                <w:color w:val="auto"/>
                <w:kern w:val="0"/>
                <w:sz w:val="22"/>
                <w:szCs w:val="22"/>
                <w:u w:val="none"/>
                <w:lang w:val="en-US" w:eastAsia="zh-CN" w:bidi="ar"/>
              </w:rPr>
              <w:t>〔</w:t>
            </w:r>
            <w:r>
              <w:rPr>
                <w:rFonts w:hint="default" w:ascii="Times New Roman" w:hAnsi="Times New Roman" w:eastAsia="方正仿宋_GBK" w:cs="Times New Roman"/>
                <w:i w:val="0"/>
                <w:color w:val="auto"/>
                <w:kern w:val="0"/>
                <w:sz w:val="22"/>
                <w:szCs w:val="22"/>
                <w:u w:val="none"/>
                <w:lang w:val="en-US" w:eastAsia="zh-CN" w:bidi="ar"/>
              </w:rPr>
              <w:t>2019</w:t>
            </w:r>
            <w:r>
              <w:rPr>
                <w:rFonts w:hint="eastAsia" w:ascii="Times New Roman" w:hAnsi="Times New Roman" w:eastAsia="方正仿宋_GBK" w:cs="Times New Roman"/>
                <w:i w:val="0"/>
                <w:color w:val="auto"/>
                <w:kern w:val="0"/>
                <w:sz w:val="22"/>
                <w:szCs w:val="22"/>
                <w:u w:val="none"/>
                <w:lang w:val="en-US" w:eastAsia="zh-CN" w:bidi="ar"/>
              </w:rPr>
              <w:t>〕</w:t>
            </w:r>
            <w:r>
              <w:rPr>
                <w:rFonts w:hint="default" w:ascii="Times New Roman" w:hAnsi="Times New Roman" w:eastAsia="方正仿宋_GBK" w:cs="Times New Roman"/>
                <w:i w:val="0"/>
                <w:color w:val="auto"/>
                <w:kern w:val="0"/>
                <w:sz w:val="22"/>
                <w:szCs w:val="22"/>
                <w:u w:val="none"/>
                <w:lang w:val="en-US" w:eastAsia="zh-CN" w:bidi="ar"/>
              </w:rPr>
              <w:t>24号、市级玉财非税</w:t>
            </w:r>
            <w:r>
              <w:rPr>
                <w:rFonts w:hint="eastAsia" w:ascii="Times New Roman" w:hAnsi="Times New Roman" w:eastAsia="方正仿宋_GBK" w:cs="Times New Roman"/>
                <w:i w:val="0"/>
                <w:color w:val="auto"/>
                <w:kern w:val="0"/>
                <w:sz w:val="22"/>
                <w:szCs w:val="22"/>
                <w:u w:val="none"/>
                <w:lang w:val="en-US" w:eastAsia="zh-CN" w:bidi="ar"/>
              </w:rPr>
              <w:t>〔</w:t>
            </w:r>
            <w:r>
              <w:rPr>
                <w:rFonts w:hint="default" w:ascii="Times New Roman" w:hAnsi="Times New Roman" w:eastAsia="方正仿宋_GBK" w:cs="Times New Roman"/>
                <w:i w:val="0"/>
                <w:color w:val="auto"/>
                <w:kern w:val="0"/>
                <w:sz w:val="22"/>
                <w:szCs w:val="22"/>
                <w:u w:val="none"/>
                <w:lang w:val="en-US" w:eastAsia="zh-CN" w:bidi="ar"/>
              </w:rPr>
              <w:t>2019</w:t>
            </w:r>
            <w:r>
              <w:rPr>
                <w:rFonts w:hint="eastAsia" w:ascii="Times New Roman" w:hAnsi="Times New Roman" w:eastAsia="方正仿宋_GBK" w:cs="Times New Roman"/>
                <w:i w:val="0"/>
                <w:color w:val="auto"/>
                <w:kern w:val="0"/>
                <w:sz w:val="22"/>
                <w:szCs w:val="22"/>
                <w:u w:val="none"/>
                <w:lang w:val="en-US" w:eastAsia="zh-CN" w:bidi="ar"/>
              </w:rPr>
              <w:t>〕</w:t>
            </w:r>
            <w:r>
              <w:rPr>
                <w:rFonts w:hint="default" w:ascii="Times New Roman" w:hAnsi="Times New Roman" w:eastAsia="方正仿宋_GBK" w:cs="Times New Roman"/>
                <w:i w:val="0"/>
                <w:color w:val="auto"/>
                <w:kern w:val="0"/>
                <w:sz w:val="22"/>
                <w:szCs w:val="22"/>
                <w:u w:val="none"/>
                <w:lang w:val="en-US" w:eastAsia="zh-CN" w:bidi="ar"/>
              </w:rPr>
              <w:t>20号转发）</w:t>
            </w:r>
          </w:p>
        </w:tc>
        <w:tc>
          <w:tcPr>
            <w:tcW w:w="101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K" w:cs="Times New Roman"/>
                <w:i w:val="0"/>
                <w:color w:val="auto"/>
                <w:sz w:val="22"/>
                <w:szCs w:val="22"/>
                <w:u w:val="none"/>
              </w:rPr>
            </w:pPr>
            <w:r>
              <w:rPr>
                <w:rFonts w:hint="eastAsia" w:ascii="Times New Roman" w:hAnsi="Times New Roman" w:eastAsia="方正仿宋_GBK" w:cs="Times New Roman"/>
                <w:i w:val="0"/>
                <w:color w:val="auto"/>
                <w:kern w:val="0"/>
                <w:sz w:val="22"/>
                <w:szCs w:val="22"/>
                <w:highlight w:val="none"/>
                <w:u w:val="none"/>
                <w:lang w:val="en-US" w:eastAsia="zh-CN" w:bidi="ar"/>
              </w:rPr>
              <w:t>澄江市</w:t>
            </w:r>
            <w:r>
              <w:rPr>
                <w:rFonts w:hint="default" w:ascii="Times New Roman" w:hAnsi="Times New Roman" w:eastAsia="方正仿宋_GBK" w:cs="Times New Roman"/>
                <w:i w:val="0"/>
                <w:color w:val="auto"/>
                <w:kern w:val="0"/>
                <w:sz w:val="22"/>
                <w:szCs w:val="22"/>
                <w:highlight w:val="none"/>
                <w:u w:val="none"/>
                <w:lang w:val="en-US" w:eastAsia="zh-CN" w:bidi="ar"/>
              </w:rPr>
              <w:t>水利</w:t>
            </w:r>
            <w:r>
              <w:rPr>
                <w:rFonts w:hint="eastAsia" w:ascii="Times New Roman" w:hAnsi="Times New Roman" w:eastAsia="方正仿宋_GBK" w:cs="Times New Roman"/>
                <w:i w:val="0"/>
                <w:color w:val="auto"/>
                <w:kern w:val="0"/>
                <w:sz w:val="22"/>
                <w:szCs w:val="22"/>
                <w:highlight w:val="none"/>
                <w:u w:val="none"/>
                <w:lang w:val="en-US" w:eastAsia="zh-CN" w:bidi="ar"/>
              </w:rPr>
              <w:t>局</w:t>
            </w:r>
          </w:p>
        </w:tc>
        <w:tc>
          <w:tcPr>
            <w:tcW w:w="934"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方正仿宋_GBK" w:cs="Times New Roman"/>
                <w:i w:val="0"/>
                <w:color w:val="auto"/>
                <w:sz w:val="22"/>
                <w:szCs w:val="22"/>
                <w:u w:val="none"/>
              </w:rPr>
            </w:pPr>
            <w:r>
              <w:rPr>
                <w:rFonts w:hint="default" w:ascii="Times New Roman" w:hAnsi="Times New Roman" w:eastAsia="方正仿宋_GBK" w:cs="Times New Roman"/>
                <w:i w:val="0"/>
                <w:color w:val="auto"/>
                <w:kern w:val="0"/>
                <w:sz w:val="22"/>
                <w:szCs w:val="22"/>
                <w:u w:val="none"/>
                <w:lang w:val="en-US" w:eastAsia="zh-CN" w:bidi="ar"/>
              </w:rPr>
              <w:t>全国性及中央部门和单位行政事业性收费目录清单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37" w:hRule="atLeast"/>
        </w:trPr>
        <w:tc>
          <w:tcPr>
            <w:tcW w:w="48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K" w:cs="Times New Roman"/>
                <w:i w:val="0"/>
                <w:color w:val="auto"/>
                <w:sz w:val="22"/>
                <w:szCs w:val="22"/>
                <w:u w:val="none"/>
              </w:rPr>
            </w:pPr>
            <w:r>
              <w:rPr>
                <w:rFonts w:hint="eastAsia" w:ascii="Times New Roman" w:hAnsi="Times New Roman" w:cs="Times New Roman"/>
                <w:i w:val="0"/>
                <w:color w:val="auto"/>
                <w:kern w:val="0"/>
                <w:sz w:val="22"/>
                <w:szCs w:val="22"/>
                <w:u w:val="none"/>
                <w:lang w:val="en-US" w:eastAsia="zh-CN" w:bidi="ar"/>
              </w:rPr>
              <w:t>七</w:t>
            </w:r>
          </w:p>
        </w:tc>
        <w:tc>
          <w:tcPr>
            <w:tcW w:w="1699" w:type="dxa"/>
            <w:gridSpan w:val="3"/>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rPr>
                <w:rFonts w:hint="default" w:ascii="Times New Roman" w:hAnsi="Times New Roman" w:eastAsia="方正仿宋_GBK" w:cs="Times New Roman"/>
                <w:i w:val="0"/>
                <w:color w:val="auto"/>
                <w:sz w:val="22"/>
                <w:szCs w:val="22"/>
                <w:u w:val="none"/>
              </w:rPr>
            </w:pPr>
            <w:r>
              <w:rPr>
                <w:rFonts w:hint="default" w:ascii="Times New Roman" w:hAnsi="Times New Roman" w:eastAsia="方正仿宋_GBK" w:cs="Times New Roman"/>
                <w:i w:val="0"/>
                <w:color w:val="auto"/>
                <w:kern w:val="0"/>
                <w:sz w:val="22"/>
                <w:szCs w:val="22"/>
                <w:u w:val="none"/>
                <w:lang w:val="en-US" w:eastAsia="zh-CN" w:bidi="ar"/>
              </w:rPr>
              <w:t>卫生健康部门</w:t>
            </w:r>
          </w:p>
        </w:tc>
        <w:tc>
          <w:tcPr>
            <w:tcW w:w="88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rPr>
                <w:rFonts w:hint="default" w:ascii="Times New Roman" w:hAnsi="Times New Roman" w:eastAsia="方正仿宋_GBK" w:cs="Times New Roman"/>
                <w:i w:val="0"/>
                <w:color w:val="auto"/>
                <w:sz w:val="22"/>
                <w:szCs w:val="22"/>
                <w:u w:val="none"/>
              </w:rPr>
            </w:pPr>
          </w:p>
        </w:tc>
        <w:tc>
          <w:tcPr>
            <w:tcW w:w="183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left"/>
              <w:rPr>
                <w:rFonts w:hint="default" w:ascii="Times New Roman" w:hAnsi="Times New Roman" w:eastAsia="方正仿宋_GBK" w:cs="Times New Roman"/>
                <w:i w:val="0"/>
                <w:color w:val="auto"/>
                <w:sz w:val="22"/>
                <w:szCs w:val="22"/>
                <w:u w:val="none"/>
              </w:rPr>
            </w:pPr>
          </w:p>
        </w:tc>
        <w:tc>
          <w:tcPr>
            <w:tcW w:w="790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left"/>
              <w:rPr>
                <w:rFonts w:hint="default" w:ascii="Times New Roman" w:hAnsi="Times New Roman" w:eastAsia="方正仿宋_GBK" w:cs="Times New Roman"/>
                <w:i w:val="0"/>
                <w:color w:val="auto"/>
                <w:sz w:val="22"/>
                <w:szCs w:val="22"/>
                <w:u w:val="none"/>
              </w:rPr>
            </w:pPr>
          </w:p>
        </w:tc>
        <w:tc>
          <w:tcPr>
            <w:tcW w:w="101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rPr>
                <w:rFonts w:hint="default" w:ascii="Times New Roman" w:hAnsi="Times New Roman" w:eastAsia="方正仿宋_GBK" w:cs="Times New Roman"/>
                <w:i w:val="0"/>
                <w:color w:val="auto"/>
                <w:sz w:val="22"/>
                <w:szCs w:val="22"/>
                <w:u w:val="none"/>
              </w:rPr>
            </w:pPr>
          </w:p>
        </w:tc>
        <w:tc>
          <w:tcPr>
            <w:tcW w:w="934"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rPr>
                <w:rFonts w:hint="default" w:ascii="Times New Roman" w:hAnsi="Times New Roman" w:eastAsia="方正仿宋_GBK" w:cs="Times New Roman"/>
                <w:i w:val="0"/>
                <w:color w:val="auto"/>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56" w:hRule="atLeast"/>
        </w:trPr>
        <w:tc>
          <w:tcPr>
            <w:tcW w:w="48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方正仿宋_GBK" w:cs="Times New Roman"/>
                <w:i w:val="0"/>
                <w:color w:val="auto"/>
                <w:sz w:val="22"/>
                <w:szCs w:val="22"/>
                <w:u w:val="none"/>
              </w:rPr>
            </w:pPr>
          </w:p>
        </w:tc>
        <w:tc>
          <w:tcPr>
            <w:tcW w:w="59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K" w:cs="Times New Roman"/>
                <w:i w:val="0"/>
                <w:color w:val="auto"/>
                <w:sz w:val="22"/>
                <w:szCs w:val="22"/>
                <w:u w:val="none"/>
              </w:rPr>
            </w:pPr>
            <w:r>
              <w:rPr>
                <w:rFonts w:hint="default" w:ascii="Times New Roman" w:hAnsi="Times New Roman" w:eastAsia="方正仿宋_GBK" w:cs="Times New Roman"/>
                <w:i w:val="0"/>
                <w:color w:val="auto"/>
                <w:kern w:val="0"/>
                <w:sz w:val="22"/>
                <w:szCs w:val="22"/>
                <w:u w:val="none"/>
                <w:lang w:val="en-US" w:eastAsia="zh-CN" w:bidi="ar"/>
              </w:rPr>
              <w:t>1</w:t>
            </w:r>
            <w:r>
              <w:rPr>
                <w:rFonts w:hint="eastAsia" w:ascii="Times New Roman" w:hAnsi="Times New Roman" w:cs="Times New Roman"/>
                <w:i w:val="0"/>
                <w:color w:val="auto"/>
                <w:kern w:val="0"/>
                <w:sz w:val="22"/>
                <w:szCs w:val="22"/>
                <w:u w:val="none"/>
                <w:lang w:val="en-US" w:eastAsia="zh-CN" w:bidi="ar"/>
              </w:rPr>
              <w:t>2</w:t>
            </w:r>
          </w:p>
        </w:tc>
        <w:tc>
          <w:tcPr>
            <w:tcW w:w="1102"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方正仿宋_GBK" w:cs="Times New Roman"/>
                <w:i w:val="0"/>
                <w:color w:val="auto"/>
                <w:kern w:val="0"/>
                <w:sz w:val="22"/>
                <w:szCs w:val="22"/>
                <w:u w:val="none"/>
                <w:lang w:val="en-US" w:eastAsia="zh-CN" w:bidi="ar"/>
              </w:rPr>
            </w:pPr>
            <w:r>
              <w:rPr>
                <w:rFonts w:hint="default" w:ascii="Times New Roman" w:hAnsi="Times New Roman" w:eastAsia="方正仿宋_GBK" w:cs="Times New Roman"/>
                <w:i w:val="0"/>
                <w:color w:val="auto"/>
                <w:kern w:val="0"/>
                <w:sz w:val="22"/>
                <w:szCs w:val="22"/>
                <w:u w:val="none"/>
                <w:lang w:val="en-US" w:eastAsia="zh-CN" w:bidi="ar"/>
              </w:rPr>
              <w:t>非免疫规划疫苗储存运输费</w:t>
            </w:r>
          </w:p>
        </w:tc>
        <w:tc>
          <w:tcPr>
            <w:tcW w:w="88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方正仿宋_GBK" w:cs="Times New Roman"/>
                <w:i w:val="0"/>
                <w:color w:val="auto"/>
                <w:sz w:val="22"/>
                <w:szCs w:val="22"/>
                <w:u w:val="none"/>
              </w:rPr>
            </w:pPr>
            <w:r>
              <w:rPr>
                <w:rFonts w:hint="default" w:ascii="Times New Roman" w:hAnsi="Times New Roman" w:eastAsia="方正仿宋_GBK" w:cs="Times New Roman"/>
                <w:i w:val="0"/>
                <w:color w:val="auto"/>
                <w:kern w:val="0"/>
                <w:sz w:val="22"/>
                <w:szCs w:val="22"/>
                <w:u w:val="none"/>
                <w:lang w:val="en-US" w:eastAsia="zh-CN" w:bidi="ar"/>
              </w:rPr>
              <w:t>疫苗生产企业</w:t>
            </w:r>
          </w:p>
        </w:tc>
        <w:tc>
          <w:tcPr>
            <w:tcW w:w="183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default" w:ascii="Times New Roman" w:hAnsi="Times New Roman" w:eastAsia="方正仿宋_GBK" w:cs="Times New Roman"/>
                <w:color w:val="auto"/>
                <w:kern w:val="2"/>
                <w:sz w:val="22"/>
                <w:szCs w:val="22"/>
                <w:u w:val="none"/>
                <w:lang w:val="en-US" w:eastAsia="zh-CN" w:bidi="ar"/>
              </w:rPr>
            </w:pPr>
            <w:r>
              <w:rPr>
                <w:rStyle w:val="11"/>
                <w:rFonts w:hint="eastAsia" w:ascii="Times New Roman" w:hAnsi="Times New Roman" w:eastAsia="方正仿宋_GBK" w:cs="Times New Roman"/>
                <w:color w:val="000000"/>
                <w:sz w:val="18"/>
                <w:szCs w:val="18"/>
                <w:lang w:val="en-US" w:eastAsia="zh-CN" w:bidi="ar"/>
              </w:rPr>
              <w:t>疫苗上市许可持有人按照采购合同约定，由县级疾病预防控制中心向接种单位配送非免疫规划疫苗的，县级疾病预防控制中心向疫苗上市许可持有人收取非免疫规划疫苗储存运输费，收费标准为10元/支</w:t>
            </w:r>
            <w:r>
              <w:rPr>
                <w:rStyle w:val="11"/>
                <w:rFonts w:hint="default" w:ascii="Times New Roman" w:hAnsi="Times New Roman" w:eastAsia="方正仿宋_GBK" w:cs="Times New Roman"/>
                <w:color w:val="000000"/>
                <w:sz w:val="18"/>
                <w:szCs w:val="18"/>
                <w:lang w:val="en-US" w:eastAsia="zh-CN" w:bidi="ar"/>
              </w:rPr>
              <w:t>。疫苗上市许可持有人自行或委托企业直接配送至接种单位的，各级疾病控制预防机构不得收取非免疫规划疫苗存储运输费</w:t>
            </w:r>
            <w:r>
              <w:rPr>
                <w:rStyle w:val="11"/>
                <w:rFonts w:hint="default" w:ascii="Times New Roman" w:hAnsi="Times New Roman" w:eastAsia="方正仿宋_GBK" w:cs="Times New Roman"/>
                <w:color w:val="000000"/>
                <w:sz w:val="20"/>
                <w:szCs w:val="20"/>
                <w:lang w:val="en-US" w:eastAsia="zh-CN" w:bidi="ar"/>
              </w:rPr>
              <w:t>。</w:t>
            </w:r>
          </w:p>
        </w:tc>
        <w:tc>
          <w:tcPr>
            <w:tcW w:w="790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方正仿宋_GBK" w:cs="Times New Roman"/>
                <w:i w:val="0"/>
                <w:color w:val="FF0000"/>
                <w:kern w:val="2"/>
                <w:sz w:val="22"/>
                <w:szCs w:val="22"/>
                <w:u w:val="none"/>
                <w:lang w:val="en-US" w:eastAsia="zh-CN" w:bidi="ar-SA"/>
              </w:rPr>
            </w:pPr>
            <w:r>
              <w:rPr>
                <w:rStyle w:val="11"/>
                <w:rFonts w:hint="default" w:ascii="Times New Roman" w:hAnsi="Times New Roman" w:eastAsia="方正仿宋_GBK" w:cs="Times New Roman"/>
                <w:color w:val="000000"/>
                <w:sz w:val="22"/>
                <w:szCs w:val="22"/>
                <w:lang w:val="en-US" w:eastAsia="zh-CN" w:bidi="ar"/>
              </w:rPr>
              <w:t>《疫苗管理法》，《财政部</w:t>
            </w:r>
            <w:r>
              <w:rPr>
                <w:rStyle w:val="12"/>
                <w:rFonts w:hint="default" w:ascii="Times New Roman" w:hAnsi="Times New Roman" w:eastAsia="方正仿宋_GBK" w:cs="Times New Roman"/>
                <w:color w:val="000000"/>
                <w:sz w:val="22"/>
                <w:szCs w:val="22"/>
                <w:lang w:val="en-US" w:eastAsia="zh-CN" w:bidi="ar"/>
              </w:rPr>
              <w:t xml:space="preserve"> </w:t>
            </w:r>
            <w:r>
              <w:rPr>
                <w:rStyle w:val="11"/>
                <w:rFonts w:hint="default" w:ascii="Times New Roman" w:hAnsi="Times New Roman" w:eastAsia="方正仿宋_GBK" w:cs="Times New Roman"/>
                <w:color w:val="000000"/>
                <w:sz w:val="22"/>
                <w:szCs w:val="22"/>
                <w:lang w:val="en-US" w:eastAsia="zh-CN" w:bidi="ar"/>
              </w:rPr>
              <w:t>国家发展改革委关于非免疫规划疫苗储存运输收费有关事项的通知》（财税</w:t>
            </w:r>
            <w:r>
              <w:rPr>
                <w:rStyle w:val="12"/>
                <w:rFonts w:hint="eastAsia" w:ascii="Times New Roman" w:hAnsi="Times New Roman" w:eastAsia="方正仿宋_GBK" w:cs="Times New Roman"/>
                <w:color w:val="000000"/>
                <w:sz w:val="22"/>
                <w:szCs w:val="22"/>
                <w:lang w:val="en-US" w:eastAsia="zh-CN" w:bidi="ar"/>
              </w:rPr>
              <w:t>〔</w:t>
            </w:r>
            <w:r>
              <w:rPr>
                <w:rStyle w:val="12"/>
                <w:rFonts w:hint="default" w:ascii="Times New Roman" w:hAnsi="Times New Roman" w:eastAsia="方正仿宋_GBK" w:cs="Times New Roman"/>
                <w:color w:val="000000"/>
                <w:sz w:val="22"/>
                <w:szCs w:val="22"/>
                <w:lang w:val="en-US" w:eastAsia="zh-CN" w:bidi="ar"/>
              </w:rPr>
              <w:t>2020</w:t>
            </w:r>
            <w:r>
              <w:rPr>
                <w:rStyle w:val="12"/>
                <w:rFonts w:hint="eastAsia" w:ascii="Times New Roman" w:hAnsi="Times New Roman" w:eastAsia="方正仿宋_GBK" w:cs="Times New Roman"/>
                <w:color w:val="000000"/>
                <w:sz w:val="22"/>
                <w:szCs w:val="22"/>
                <w:lang w:val="en-US" w:eastAsia="zh-CN" w:bidi="ar"/>
              </w:rPr>
              <w:t>〕</w:t>
            </w:r>
            <w:r>
              <w:rPr>
                <w:rStyle w:val="12"/>
                <w:rFonts w:hint="default" w:ascii="Times New Roman" w:hAnsi="Times New Roman" w:eastAsia="方正仿宋_GBK" w:cs="Times New Roman"/>
                <w:color w:val="000000"/>
                <w:sz w:val="22"/>
                <w:szCs w:val="22"/>
                <w:lang w:val="en-US" w:eastAsia="zh-CN" w:bidi="ar"/>
              </w:rPr>
              <w:t>17</w:t>
            </w:r>
            <w:r>
              <w:rPr>
                <w:rStyle w:val="11"/>
                <w:rFonts w:hint="default" w:ascii="Times New Roman" w:hAnsi="Times New Roman" w:eastAsia="方正仿宋_GBK" w:cs="Times New Roman"/>
                <w:color w:val="000000"/>
                <w:sz w:val="22"/>
                <w:szCs w:val="22"/>
                <w:lang w:val="en-US" w:eastAsia="zh-CN" w:bidi="ar"/>
              </w:rPr>
              <w:t>号、省级云财非税</w:t>
            </w:r>
            <w:r>
              <w:rPr>
                <w:rStyle w:val="12"/>
                <w:rFonts w:hint="eastAsia" w:ascii="Times New Roman" w:hAnsi="Times New Roman" w:eastAsia="方正仿宋_GBK" w:cs="Times New Roman"/>
                <w:color w:val="000000"/>
                <w:sz w:val="22"/>
                <w:szCs w:val="22"/>
                <w:lang w:val="en-US" w:eastAsia="zh-CN" w:bidi="ar"/>
              </w:rPr>
              <w:t>〔</w:t>
            </w:r>
            <w:r>
              <w:rPr>
                <w:rStyle w:val="12"/>
                <w:rFonts w:hint="default" w:ascii="Times New Roman" w:hAnsi="Times New Roman" w:eastAsia="方正仿宋_GBK" w:cs="Times New Roman"/>
                <w:color w:val="000000"/>
                <w:sz w:val="22"/>
                <w:szCs w:val="22"/>
                <w:lang w:val="en-US" w:eastAsia="zh-CN" w:bidi="ar"/>
              </w:rPr>
              <w:t>2020</w:t>
            </w:r>
            <w:r>
              <w:rPr>
                <w:rStyle w:val="12"/>
                <w:rFonts w:hint="eastAsia" w:ascii="Times New Roman" w:hAnsi="Times New Roman" w:eastAsia="方正仿宋_GBK" w:cs="Times New Roman"/>
                <w:color w:val="000000"/>
                <w:sz w:val="22"/>
                <w:szCs w:val="22"/>
                <w:lang w:val="en-US" w:eastAsia="zh-CN" w:bidi="ar"/>
              </w:rPr>
              <w:t>〕</w:t>
            </w:r>
            <w:r>
              <w:rPr>
                <w:rStyle w:val="12"/>
                <w:rFonts w:hint="default" w:ascii="Times New Roman" w:hAnsi="Times New Roman" w:eastAsia="方正仿宋_GBK" w:cs="Times New Roman"/>
                <w:color w:val="000000"/>
                <w:sz w:val="22"/>
                <w:szCs w:val="22"/>
                <w:lang w:val="en-US" w:eastAsia="zh-CN" w:bidi="ar"/>
              </w:rPr>
              <w:t>5</w:t>
            </w:r>
            <w:r>
              <w:rPr>
                <w:rStyle w:val="11"/>
                <w:rFonts w:hint="default" w:ascii="Times New Roman" w:hAnsi="Times New Roman" w:eastAsia="方正仿宋_GBK" w:cs="Times New Roman"/>
                <w:color w:val="000000"/>
                <w:sz w:val="22"/>
                <w:szCs w:val="22"/>
                <w:lang w:val="en-US" w:eastAsia="zh-CN" w:bidi="ar"/>
              </w:rPr>
              <w:t>号、市级玉财非税</w:t>
            </w:r>
            <w:r>
              <w:rPr>
                <w:rStyle w:val="12"/>
                <w:rFonts w:hint="eastAsia" w:ascii="Times New Roman" w:hAnsi="Times New Roman" w:eastAsia="方正仿宋_GBK" w:cs="Times New Roman"/>
                <w:color w:val="000000"/>
                <w:sz w:val="22"/>
                <w:szCs w:val="22"/>
                <w:lang w:val="en-US" w:eastAsia="zh-CN" w:bidi="ar"/>
              </w:rPr>
              <w:t>〔</w:t>
            </w:r>
            <w:r>
              <w:rPr>
                <w:rStyle w:val="12"/>
                <w:rFonts w:hint="default" w:ascii="Times New Roman" w:hAnsi="Times New Roman" w:eastAsia="方正仿宋_GBK" w:cs="Times New Roman"/>
                <w:color w:val="000000"/>
                <w:sz w:val="22"/>
                <w:szCs w:val="22"/>
                <w:lang w:val="en-US" w:eastAsia="zh-CN" w:bidi="ar"/>
              </w:rPr>
              <w:t>2020</w:t>
            </w:r>
            <w:r>
              <w:rPr>
                <w:rStyle w:val="12"/>
                <w:rFonts w:hint="eastAsia" w:ascii="Times New Roman" w:hAnsi="Times New Roman" w:eastAsia="方正仿宋_GBK" w:cs="Times New Roman"/>
                <w:color w:val="000000"/>
                <w:sz w:val="22"/>
                <w:szCs w:val="22"/>
                <w:lang w:val="en-US" w:eastAsia="zh-CN" w:bidi="ar"/>
              </w:rPr>
              <w:t>〕</w:t>
            </w:r>
            <w:r>
              <w:rPr>
                <w:rStyle w:val="12"/>
                <w:rFonts w:hint="default" w:ascii="Times New Roman" w:hAnsi="Times New Roman" w:eastAsia="方正仿宋_GBK" w:cs="Times New Roman"/>
                <w:color w:val="000000"/>
                <w:sz w:val="22"/>
                <w:szCs w:val="22"/>
                <w:lang w:val="en-US" w:eastAsia="zh-CN" w:bidi="ar"/>
              </w:rPr>
              <w:t>6</w:t>
            </w:r>
            <w:r>
              <w:rPr>
                <w:rStyle w:val="11"/>
                <w:rFonts w:hint="default" w:ascii="Times New Roman" w:hAnsi="Times New Roman" w:eastAsia="方正仿宋_GBK" w:cs="Times New Roman"/>
                <w:color w:val="000000"/>
                <w:sz w:val="22"/>
                <w:szCs w:val="22"/>
                <w:lang w:val="en-US" w:eastAsia="zh-CN" w:bidi="ar"/>
              </w:rPr>
              <w:t>号文转发），</w:t>
            </w:r>
            <w:r>
              <w:rPr>
                <w:rStyle w:val="9"/>
                <w:rFonts w:hint="default" w:ascii="Times New Roman" w:hAnsi="Times New Roman" w:eastAsia="方正仿宋_GBK" w:cs="Times New Roman"/>
                <w:color w:val="000000"/>
                <w:sz w:val="22"/>
                <w:szCs w:val="22"/>
                <w:lang w:val="en-US" w:eastAsia="zh-CN" w:bidi="ar"/>
              </w:rPr>
              <w:t>《云南省发展和改革委员会</w:t>
            </w:r>
            <w:r>
              <w:rPr>
                <w:rStyle w:val="10"/>
                <w:rFonts w:hint="default" w:ascii="Times New Roman" w:hAnsi="Times New Roman" w:eastAsia="方正仿宋_GBK" w:cs="Times New Roman"/>
                <w:color w:val="000000"/>
                <w:sz w:val="22"/>
                <w:szCs w:val="22"/>
                <w:lang w:val="en-US" w:eastAsia="zh-CN" w:bidi="ar"/>
              </w:rPr>
              <w:t xml:space="preserve"> </w:t>
            </w:r>
            <w:r>
              <w:rPr>
                <w:rStyle w:val="9"/>
                <w:rFonts w:hint="default" w:ascii="Times New Roman" w:hAnsi="Times New Roman" w:eastAsia="方正仿宋_GBK" w:cs="Times New Roman"/>
                <w:color w:val="000000"/>
                <w:sz w:val="22"/>
                <w:szCs w:val="22"/>
                <w:lang w:val="en-US" w:eastAsia="zh-CN" w:bidi="ar"/>
              </w:rPr>
              <w:t>云南省财政厅关于核定非免疫规划疫苗储存运输费和接种服务费标准的通知》（云发改价格〔</w:t>
            </w:r>
            <w:r>
              <w:rPr>
                <w:rStyle w:val="10"/>
                <w:rFonts w:hint="default" w:ascii="Times New Roman" w:hAnsi="Times New Roman" w:eastAsia="方正仿宋_GBK" w:cs="Times New Roman"/>
                <w:color w:val="000000"/>
                <w:sz w:val="22"/>
                <w:szCs w:val="22"/>
                <w:lang w:val="en-US" w:eastAsia="zh-CN" w:bidi="ar"/>
              </w:rPr>
              <w:t>2022</w:t>
            </w:r>
            <w:r>
              <w:rPr>
                <w:rStyle w:val="9"/>
                <w:rFonts w:hint="default" w:ascii="Times New Roman" w:hAnsi="Times New Roman" w:eastAsia="方正仿宋_GBK" w:cs="Times New Roman"/>
                <w:color w:val="000000"/>
                <w:sz w:val="22"/>
                <w:szCs w:val="22"/>
                <w:lang w:val="en-US" w:eastAsia="zh-CN" w:bidi="ar"/>
              </w:rPr>
              <w:t>〕</w:t>
            </w:r>
            <w:r>
              <w:rPr>
                <w:rStyle w:val="10"/>
                <w:rFonts w:hint="default" w:ascii="Times New Roman" w:hAnsi="Times New Roman" w:eastAsia="方正仿宋_GBK" w:cs="Times New Roman"/>
                <w:color w:val="000000"/>
                <w:sz w:val="22"/>
                <w:szCs w:val="22"/>
                <w:lang w:val="en-US" w:eastAsia="zh-CN" w:bidi="ar"/>
              </w:rPr>
              <w:t>1027</w:t>
            </w:r>
            <w:r>
              <w:rPr>
                <w:rStyle w:val="9"/>
                <w:rFonts w:hint="default" w:ascii="Times New Roman" w:hAnsi="Times New Roman" w:eastAsia="方正仿宋_GBK" w:cs="Times New Roman"/>
                <w:color w:val="000000"/>
                <w:sz w:val="22"/>
                <w:szCs w:val="22"/>
                <w:lang w:val="en-US" w:eastAsia="zh-CN" w:bidi="ar"/>
              </w:rPr>
              <w:t>号、市级玉发改价费</w:t>
            </w:r>
            <w:r>
              <w:rPr>
                <w:rStyle w:val="10"/>
                <w:rFonts w:hint="eastAsia" w:ascii="Times New Roman" w:hAnsi="Times New Roman" w:eastAsia="方正仿宋_GBK" w:cs="Times New Roman"/>
                <w:color w:val="000000"/>
                <w:sz w:val="22"/>
                <w:szCs w:val="22"/>
                <w:lang w:val="en-US" w:eastAsia="zh-CN" w:bidi="ar"/>
              </w:rPr>
              <w:t>〔</w:t>
            </w:r>
            <w:r>
              <w:rPr>
                <w:rStyle w:val="10"/>
                <w:rFonts w:hint="default" w:ascii="Times New Roman" w:hAnsi="Times New Roman" w:eastAsia="方正仿宋_GBK" w:cs="Times New Roman"/>
                <w:color w:val="000000"/>
                <w:sz w:val="22"/>
                <w:szCs w:val="22"/>
                <w:lang w:val="en-US" w:eastAsia="zh-CN" w:bidi="ar"/>
              </w:rPr>
              <w:t>2022</w:t>
            </w:r>
            <w:r>
              <w:rPr>
                <w:rStyle w:val="10"/>
                <w:rFonts w:hint="eastAsia" w:ascii="Times New Roman" w:hAnsi="Times New Roman" w:eastAsia="方正仿宋_GBK" w:cs="Times New Roman"/>
                <w:color w:val="000000"/>
                <w:sz w:val="22"/>
                <w:szCs w:val="22"/>
                <w:lang w:val="en-US" w:eastAsia="zh-CN" w:bidi="ar"/>
              </w:rPr>
              <w:t>〕</w:t>
            </w:r>
            <w:r>
              <w:rPr>
                <w:rStyle w:val="10"/>
                <w:rFonts w:hint="default" w:ascii="Times New Roman" w:hAnsi="Times New Roman" w:eastAsia="方正仿宋_GBK" w:cs="Times New Roman"/>
                <w:color w:val="000000"/>
                <w:sz w:val="22"/>
                <w:szCs w:val="22"/>
                <w:lang w:val="en-US" w:eastAsia="zh-CN" w:bidi="ar"/>
              </w:rPr>
              <w:t>180</w:t>
            </w:r>
            <w:r>
              <w:rPr>
                <w:rStyle w:val="9"/>
                <w:rFonts w:hint="default" w:ascii="Times New Roman" w:hAnsi="Times New Roman" w:eastAsia="方正仿宋_GBK" w:cs="Times New Roman"/>
                <w:color w:val="000000"/>
                <w:sz w:val="22"/>
                <w:szCs w:val="22"/>
                <w:lang w:val="en-US" w:eastAsia="zh-CN" w:bidi="ar"/>
              </w:rPr>
              <w:t>号转发）</w:t>
            </w:r>
          </w:p>
        </w:tc>
        <w:tc>
          <w:tcPr>
            <w:tcW w:w="101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方正仿宋_GBK" w:cs="Times New Roman"/>
                <w:i w:val="0"/>
                <w:color w:val="auto"/>
                <w:sz w:val="22"/>
                <w:szCs w:val="22"/>
                <w:u w:val="none"/>
                <w:lang w:val="en-US"/>
              </w:rPr>
            </w:pPr>
            <w:r>
              <w:rPr>
                <w:rFonts w:hint="eastAsia" w:ascii="Times New Roman" w:hAnsi="Times New Roman" w:eastAsia="方正仿宋_GBK" w:cs="Times New Roman"/>
                <w:i w:val="0"/>
                <w:color w:val="auto"/>
                <w:kern w:val="0"/>
                <w:sz w:val="22"/>
                <w:szCs w:val="22"/>
                <w:u w:val="none"/>
                <w:lang w:val="en-US" w:eastAsia="zh-CN" w:bidi="ar"/>
              </w:rPr>
              <w:t>澄江市</w:t>
            </w:r>
            <w:r>
              <w:rPr>
                <w:rFonts w:hint="default" w:ascii="Times New Roman" w:hAnsi="Times New Roman" w:eastAsia="方正仿宋_GBK" w:cs="Times New Roman"/>
                <w:i w:val="0"/>
                <w:color w:val="auto"/>
                <w:kern w:val="0"/>
                <w:sz w:val="22"/>
                <w:szCs w:val="22"/>
                <w:u w:val="none"/>
                <w:lang w:val="en-US" w:eastAsia="zh-CN" w:bidi="ar"/>
              </w:rPr>
              <w:t>疾病预防控制</w:t>
            </w:r>
            <w:r>
              <w:rPr>
                <w:rFonts w:hint="eastAsia" w:ascii="Times New Roman" w:hAnsi="Times New Roman" w:eastAsia="方正仿宋_GBK" w:cs="Times New Roman"/>
                <w:i w:val="0"/>
                <w:color w:val="auto"/>
                <w:kern w:val="0"/>
                <w:sz w:val="22"/>
                <w:szCs w:val="22"/>
                <w:u w:val="none"/>
                <w:lang w:val="en-US" w:eastAsia="zh-CN" w:bidi="ar"/>
              </w:rPr>
              <w:t>中心</w:t>
            </w:r>
          </w:p>
        </w:tc>
        <w:tc>
          <w:tcPr>
            <w:tcW w:w="934"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方正仿宋_GBK" w:cs="Times New Roman"/>
                <w:i w:val="0"/>
                <w:color w:val="auto"/>
                <w:sz w:val="22"/>
                <w:szCs w:val="22"/>
                <w:u w:val="none"/>
              </w:rPr>
            </w:pPr>
            <w:r>
              <w:rPr>
                <w:rFonts w:hint="default" w:ascii="Times New Roman" w:hAnsi="Times New Roman" w:eastAsia="方正仿宋_GBK" w:cs="Times New Roman"/>
                <w:i w:val="0"/>
                <w:color w:val="auto"/>
                <w:kern w:val="0"/>
                <w:sz w:val="22"/>
                <w:szCs w:val="22"/>
                <w:u w:val="none"/>
                <w:lang w:val="en-US" w:eastAsia="zh-CN" w:bidi="ar"/>
              </w:rPr>
              <w:t>全国性及中央部门和单位行政事业性收费目录清单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21" w:hRule="atLeast"/>
        </w:trPr>
        <w:tc>
          <w:tcPr>
            <w:tcW w:w="480" w:type="dxa"/>
            <w:tcBorders>
              <w:top w:val="nil"/>
              <w:left w:val="nil"/>
              <w:bottom w:val="nil"/>
              <w:right w:val="nil"/>
            </w:tcBorders>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方正仿宋_GBK" w:cs="Times New Roman"/>
                <w:i w:val="0"/>
                <w:color w:val="auto"/>
                <w:sz w:val="22"/>
                <w:szCs w:val="22"/>
                <w:u w:val="none"/>
              </w:rPr>
            </w:pPr>
          </w:p>
        </w:tc>
        <w:tc>
          <w:tcPr>
            <w:tcW w:w="597" w:type="dxa"/>
            <w:tcBorders>
              <w:top w:val="nil"/>
              <w:left w:val="nil"/>
              <w:bottom w:val="nil"/>
              <w:right w:val="nil"/>
            </w:tcBorders>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rPr>
                <w:rFonts w:hint="default" w:ascii="Times New Roman" w:hAnsi="Times New Roman" w:eastAsia="方正仿宋_GBK" w:cs="Times New Roman"/>
                <w:i w:val="0"/>
                <w:color w:val="auto"/>
                <w:sz w:val="22"/>
                <w:szCs w:val="22"/>
                <w:u w:val="none"/>
              </w:rPr>
            </w:pPr>
          </w:p>
        </w:tc>
        <w:tc>
          <w:tcPr>
            <w:tcW w:w="472" w:type="dxa"/>
            <w:tcBorders>
              <w:top w:val="nil"/>
              <w:left w:val="nil"/>
              <w:bottom w:val="nil"/>
              <w:right w:val="nil"/>
            </w:tcBorders>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rPr>
                <w:rFonts w:hint="default" w:ascii="Times New Roman" w:hAnsi="Times New Roman" w:eastAsia="方正仿宋_GBK" w:cs="Times New Roman"/>
                <w:i w:val="0"/>
                <w:color w:val="auto"/>
                <w:sz w:val="22"/>
                <w:szCs w:val="22"/>
                <w:u w:val="none"/>
              </w:rPr>
            </w:pPr>
          </w:p>
        </w:tc>
        <w:tc>
          <w:tcPr>
            <w:tcW w:w="630" w:type="dxa"/>
            <w:tcBorders>
              <w:top w:val="nil"/>
              <w:left w:val="nil"/>
              <w:bottom w:val="nil"/>
              <w:right w:val="nil"/>
            </w:tcBorders>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rPr>
                <w:rFonts w:hint="default" w:ascii="Times New Roman" w:hAnsi="Times New Roman" w:eastAsia="方正仿宋_GBK" w:cs="Times New Roman"/>
                <w:i w:val="0"/>
                <w:color w:val="auto"/>
                <w:sz w:val="22"/>
                <w:szCs w:val="22"/>
                <w:u w:val="none"/>
              </w:rPr>
            </w:pPr>
          </w:p>
        </w:tc>
        <w:tc>
          <w:tcPr>
            <w:tcW w:w="885" w:type="dxa"/>
            <w:tcBorders>
              <w:top w:val="nil"/>
              <w:left w:val="nil"/>
              <w:bottom w:val="nil"/>
              <w:right w:val="nil"/>
            </w:tcBorders>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rPr>
                <w:rFonts w:hint="default" w:ascii="Times New Roman" w:hAnsi="Times New Roman" w:eastAsia="方正仿宋_GBK" w:cs="Times New Roman"/>
                <w:i w:val="0"/>
                <w:color w:val="auto"/>
                <w:sz w:val="22"/>
                <w:szCs w:val="22"/>
                <w:u w:val="none"/>
              </w:rPr>
            </w:pPr>
          </w:p>
        </w:tc>
        <w:tc>
          <w:tcPr>
            <w:tcW w:w="1830" w:type="dxa"/>
            <w:tcBorders>
              <w:top w:val="nil"/>
              <w:left w:val="nil"/>
              <w:bottom w:val="nil"/>
              <w:right w:val="nil"/>
            </w:tcBorders>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rPr>
                <w:rFonts w:hint="default" w:ascii="Times New Roman" w:hAnsi="Times New Roman" w:eastAsia="方正仿宋_GBK" w:cs="Times New Roman"/>
                <w:i w:val="0"/>
                <w:color w:val="auto"/>
                <w:sz w:val="22"/>
                <w:szCs w:val="22"/>
                <w:u w:val="none"/>
              </w:rPr>
            </w:pPr>
          </w:p>
        </w:tc>
        <w:tc>
          <w:tcPr>
            <w:tcW w:w="7906" w:type="dxa"/>
            <w:tcBorders>
              <w:top w:val="nil"/>
              <w:left w:val="nil"/>
              <w:bottom w:val="nil"/>
              <w:right w:val="nil"/>
            </w:tcBorders>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rPr>
                <w:rFonts w:hint="default" w:ascii="Times New Roman" w:hAnsi="Times New Roman" w:eastAsia="方正仿宋_GBK" w:cs="Times New Roman"/>
                <w:i w:val="0"/>
                <w:color w:val="auto"/>
                <w:sz w:val="22"/>
                <w:szCs w:val="22"/>
                <w:u w:val="none"/>
              </w:rPr>
            </w:pPr>
          </w:p>
        </w:tc>
        <w:tc>
          <w:tcPr>
            <w:tcW w:w="1017" w:type="dxa"/>
            <w:tcBorders>
              <w:top w:val="nil"/>
              <w:left w:val="nil"/>
              <w:bottom w:val="nil"/>
              <w:right w:val="nil"/>
            </w:tcBorders>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rPr>
                <w:rFonts w:hint="default" w:ascii="Times New Roman" w:hAnsi="Times New Roman" w:eastAsia="方正仿宋_GBK" w:cs="Times New Roman"/>
                <w:i w:val="0"/>
                <w:color w:val="auto"/>
                <w:sz w:val="22"/>
                <w:szCs w:val="22"/>
                <w:u w:val="none"/>
              </w:rPr>
            </w:pPr>
          </w:p>
        </w:tc>
        <w:tc>
          <w:tcPr>
            <w:tcW w:w="934" w:type="dxa"/>
            <w:gridSpan w:val="2"/>
            <w:tcBorders>
              <w:top w:val="nil"/>
              <w:left w:val="nil"/>
              <w:bottom w:val="nil"/>
              <w:right w:val="nil"/>
            </w:tcBorders>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rPr>
                <w:rFonts w:hint="default" w:ascii="Times New Roman" w:hAnsi="Times New Roman" w:eastAsia="方正仿宋_GBK" w:cs="Times New Roman"/>
                <w:i w:val="0"/>
                <w:color w:val="auto"/>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gridAfter w:val="1"/>
          <w:wAfter w:w="1" w:type="dxa"/>
          <w:trHeight w:val="620" w:hRule="atLeast"/>
        </w:trPr>
        <w:tc>
          <w:tcPr>
            <w:tcW w:w="14750" w:type="dxa"/>
            <w:gridSpan w:val="9"/>
            <w:tcBorders>
              <w:top w:val="nil"/>
              <w:left w:val="nil"/>
              <w:bottom w:val="nil"/>
              <w:right w:val="nil"/>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方正仿宋_GBK" w:cs="Times New Roman"/>
                <w:i w:val="0"/>
                <w:color w:val="auto"/>
                <w:sz w:val="22"/>
                <w:szCs w:val="22"/>
                <w:u w:val="none"/>
              </w:rPr>
            </w:pPr>
            <w:r>
              <w:rPr>
                <w:rFonts w:hint="default" w:ascii="Times New Roman" w:hAnsi="Times New Roman" w:eastAsia="方正仿宋_GBK" w:cs="Times New Roman"/>
                <w:i w:val="0"/>
                <w:color w:val="auto"/>
                <w:kern w:val="0"/>
                <w:sz w:val="22"/>
                <w:szCs w:val="22"/>
                <w:u w:val="none"/>
                <w:lang w:val="en-US" w:eastAsia="zh-CN" w:bidi="ar"/>
              </w:rPr>
              <w:t>备注：</w:t>
            </w:r>
            <w:r>
              <w:rPr>
                <w:rStyle w:val="6"/>
                <w:rFonts w:hint="default" w:ascii="Times New Roman" w:hAnsi="Times New Roman" w:eastAsia="方正仿宋_GBK" w:cs="Times New Roman"/>
                <w:color w:val="auto"/>
                <w:sz w:val="22"/>
                <w:szCs w:val="22"/>
                <w:lang w:val="en-US" w:eastAsia="zh-CN" w:bidi="ar"/>
              </w:rPr>
              <w:t>▲</w:t>
            </w:r>
            <w:r>
              <w:rPr>
                <w:rFonts w:hint="default" w:ascii="Times New Roman" w:hAnsi="Times New Roman" w:eastAsia="方正仿宋_GBK" w:cs="Times New Roman"/>
                <w:i w:val="0"/>
                <w:color w:val="auto"/>
                <w:kern w:val="0"/>
                <w:sz w:val="22"/>
                <w:szCs w:val="22"/>
                <w:u w:val="none"/>
                <w:lang w:val="en-US" w:eastAsia="zh-CN" w:bidi="ar"/>
              </w:rPr>
              <w:t>符号为省级行政事业性收费项目</w:t>
            </w:r>
          </w:p>
        </w:tc>
      </w:tr>
    </w:tbl>
    <w:p>
      <w:pPr>
        <w:keepNext w:val="0"/>
        <w:keepLines w:val="0"/>
        <w:pageBreakBefore w:val="0"/>
        <w:widowControl w:val="0"/>
        <w:kinsoku/>
        <w:wordWrap/>
        <w:overflowPunct/>
        <w:topLinePunct w:val="0"/>
        <w:autoSpaceDE/>
        <w:autoSpaceDN/>
        <w:bidi w:val="0"/>
        <w:adjustRightInd/>
        <w:snapToGrid/>
        <w:spacing w:line="590" w:lineRule="exact"/>
        <w:textAlignment w:val="auto"/>
        <w:rPr>
          <w:rFonts w:hint="default" w:ascii="Times New Roman" w:hAnsi="Times New Roman" w:eastAsia="方正仿宋_GBK" w:cs="Times New Roman"/>
          <w:sz w:val="32"/>
          <w:szCs w:val="40"/>
        </w:rPr>
        <w:sectPr>
          <w:pgSz w:w="16838" w:h="11906" w:orient="landscape"/>
          <w:pgMar w:top="907" w:right="1080" w:bottom="1440" w:left="1080" w:header="851" w:footer="992" w:gutter="0"/>
          <w:pgBorders>
            <w:top w:val="none" w:sz="0" w:space="0"/>
            <w:left w:val="none" w:sz="0" w:space="0"/>
            <w:bottom w:val="none" w:sz="0" w:space="0"/>
            <w:right w:val="none" w:sz="0" w:space="0"/>
          </w:pgBorders>
          <w:pgNumType w:fmt="decimal"/>
          <w:cols w:space="720" w:num="1"/>
          <w:docGrid w:type="lines" w:linePitch="312" w:charSpace="0"/>
        </w:sectPr>
      </w:pPr>
    </w:p>
    <w:p/>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仿宋_GBK">
    <w:panose1 w:val="03000509000000000000"/>
    <w:charset w:val="86"/>
    <w:family w:val="auto"/>
    <w:pitch w:val="default"/>
    <w:sig w:usb0="00000001" w:usb1="080E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 w:name="方正小标宋_GBK">
    <w:panose1 w:val="03000509000000000000"/>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D190F2B"/>
    <w:rsid w:val="119C6CB3"/>
    <w:rsid w:val="14C234F7"/>
    <w:rsid w:val="175A24E7"/>
    <w:rsid w:val="18A53899"/>
    <w:rsid w:val="21894BBD"/>
    <w:rsid w:val="27E41C89"/>
    <w:rsid w:val="28E770AE"/>
    <w:rsid w:val="29B110AA"/>
    <w:rsid w:val="509546BA"/>
    <w:rsid w:val="5D00549E"/>
    <w:rsid w:val="63A854A8"/>
    <w:rsid w:val="69CC1C46"/>
    <w:rsid w:val="6D190F2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方正仿宋_GBK" w:cs="Times New Roman"/>
      <w:kern w:val="2"/>
      <w:sz w:val="32"/>
      <w:szCs w:val="32"/>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character" w:customStyle="1" w:styleId="5">
    <w:name w:val="font251"/>
    <w:qFormat/>
    <w:uiPriority w:val="0"/>
    <w:rPr>
      <w:rFonts w:ascii="方正仿宋_GBK" w:hAnsi="方正仿宋_GBK" w:eastAsia="方正仿宋_GBK" w:cs="方正仿宋_GBK"/>
      <w:b/>
      <w:color w:val="000000"/>
      <w:sz w:val="24"/>
      <w:szCs w:val="24"/>
      <w:u w:val="none"/>
    </w:rPr>
  </w:style>
  <w:style w:type="character" w:customStyle="1" w:styleId="6">
    <w:name w:val="font11"/>
    <w:qFormat/>
    <w:uiPriority w:val="0"/>
    <w:rPr>
      <w:rFonts w:hint="default" w:ascii="Times New Roman" w:hAnsi="Times New Roman" w:cs="Times New Roman"/>
      <w:color w:val="000000"/>
      <w:sz w:val="24"/>
      <w:szCs w:val="24"/>
      <w:u w:val="none"/>
    </w:rPr>
  </w:style>
  <w:style w:type="character" w:customStyle="1" w:styleId="7">
    <w:name w:val="font161"/>
    <w:basedOn w:val="4"/>
    <w:qFormat/>
    <w:uiPriority w:val="0"/>
    <w:rPr>
      <w:rFonts w:hint="eastAsia" w:ascii="方正仿宋_GBK" w:hAnsi="方正仿宋_GBK" w:eastAsia="方正仿宋_GBK" w:cs="方正仿宋_GBK"/>
      <w:color w:val="000000"/>
      <w:sz w:val="24"/>
      <w:szCs w:val="24"/>
      <w:u w:val="none"/>
    </w:rPr>
  </w:style>
  <w:style w:type="character" w:customStyle="1" w:styleId="8">
    <w:name w:val="font121"/>
    <w:qFormat/>
    <w:uiPriority w:val="0"/>
    <w:rPr>
      <w:rFonts w:hint="eastAsia" w:ascii="方正仿宋_GBK" w:hAnsi="方正仿宋_GBK" w:eastAsia="方正仿宋_GBK" w:cs="方正仿宋_GBK"/>
      <w:color w:val="FF0000"/>
      <w:sz w:val="22"/>
      <w:szCs w:val="22"/>
      <w:u w:val="none"/>
    </w:rPr>
  </w:style>
  <w:style w:type="character" w:customStyle="1" w:styleId="9">
    <w:name w:val="font231"/>
    <w:basedOn w:val="4"/>
    <w:qFormat/>
    <w:uiPriority w:val="0"/>
    <w:rPr>
      <w:rFonts w:hint="eastAsia" w:ascii="方正仿宋_GBK" w:hAnsi="方正仿宋_GBK" w:eastAsia="方正仿宋_GBK" w:cs="方正仿宋_GBK"/>
      <w:color w:val="FF0000"/>
      <w:sz w:val="24"/>
      <w:szCs w:val="24"/>
      <w:u w:val="none"/>
    </w:rPr>
  </w:style>
  <w:style w:type="character" w:customStyle="1" w:styleId="10">
    <w:name w:val="font91"/>
    <w:basedOn w:val="4"/>
    <w:qFormat/>
    <w:uiPriority w:val="0"/>
    <w:rPr>
      <w:rFonts w:hint="default" w:ascii="Times New Roman" w:hAnsi="Times New Roman" w:cs="Times New Roman"/>
      <w:color w:val="FF0000"/>
      <w:sz w:val="24"/>
      <w:szCs w:val="24"/>
      <w:u w:val="none"/>
    </w:rPr>
  </w:style>
  <w:style w:type="character" w:customStyle="1" w:styleId="11">
    <w:name w:val="font141"/>
    <w:qFormat/>
    <w:uiPriority w:val="0"/>
    <w:rPr>
      <w:rFonts w:hint="eastAsia" w:ascii="方正仿宋_GBK" w:hAnsi="方正仿宋_GBK" w:eastAsia="方正仿宋_GBK" w:cs="方正仿宋_GBK"/>
      <w:color w:val="000000"/>
      <w:sz w:val="24"/>
      <w:szCs w:val="24"/>
      <w:u w:val="none"/>
    </w:rPr>
  </w:style>
  <w:style w:type="character" w:customStyle="1" w:styleId="12">
    <w:name w:val="font81"/>
    <w:basedOn w:val="4"/>
    <w:qFormat/>
    <w:uiPriority w:val="0"/>
    <w:rPr>
      <w:rFonts w:hint="default" w:ascii="Times New Roman" w:hAnsi="Times New Roman" w:cs="Times New Roman"/>
      <w:color w:val="000000"/>
      <w:sz w:val="24"/>
      <w:szCs w:val="24"/>
      <w:u w:val="none"/>
    </w:rPr>
  </w:style>
  <w:style w:type="character" w:customStyle="1" w:styleId="13">
    <w:name w:val="font241"/>
    <w:basedOn w:val="4"/>
    <w:qFormat/>
    <w:uiPriority w:val="0"/>
    <w:rPr>
      <w:rFonts w:hint="eastAsia" w:ascii="方正仿宋_GBK" w:hAnsi="方正仿宋_GBK" w:eastAsia="方正仿宋_GBK" w:cs="方正仿宋_GBK"/>
      <w:color w:val="000000"/>
      <w:sz w:val="20"/>
      <w:szCs w:val="20"/>
      <w:u w:val="non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玉溪市澄江县党政机关单位</Company>
  <Pages>9</Pages>
  <Words>0</Words>
  <Characters>0</Characters>
  <Lines>0</Lines>
  <Paragraphs>0</Paragraphs>
  <TotalTime>0</TotalTime>
  <ScaleCrop>false</ScaleCrop>
  <LinksUpToDate>false</LinksUpToDate>
  <CharactersWithSpaces>0</CharactersWithSpaces>
  <Application>WPS Office_11.8.2.12309_F1E327BC-269C-435d-A152-05C5408002CA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2025-11-06T02:41:00Z</dcterms:created>
  <dc:creator>Administrator</dc:creator>
  <cp:lastModifiedBy>Administrator</cp:lastModifiedBy>
  <dcterms:modified xsi:type="dcterms:W3CDTF">2025-11-07T01:26:17Z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2052-11.8.2.12309</vt:lpwstr>
  </property>
  <property fmtid="{D5CDD505-2E9C-101B-9397-08002B2CF9AE}" pid="3" name="ICV">
    <vt:lpwstr>ECD34DCAC61F49DB858D7441DDF8BD15</vt:lpwstr>
  </property>
</Properties>
</file>